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04" w:rsidRDefault="00335EA6">
      <w:r>
        <w:rPr>
          <w:rFonts w:ascii="Wide Latin" w:hAnsi="Wide Lati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9772" wp14:editId="7E3F9CEB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2362835" cy="593725"/>
                <wp:effectExtent l="38100" t="38100" r="37465" b="349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59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14C" w:rsidRDefault="00E1214C" w:rsidP="00FC5033">
                            <w:pPr>
                              <w:jc w:val="center"/>
                              <w:rPr>
                                <w:rFonts w:ascii="Wide Latin" w:hAnsi="Wide Lati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Wide Latin" w:hAnsi="Wide Latin"/>
                                <w:sz w:val="28"/>
                              </w:rPr>
                              <w:t>Math  8</w:t>
                            </w:r>
                            <w:proofErr w:type="gramEnd"/>
                            <w:r w:rsidR="00CD5B2B">
                              <w:rPr>
                                <w:rFonts w:ascii="Wide Latin" w:hAnsi="Wide Lati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CD5B2B">
                              <w:rPr>
                                <w:rFonts w:ascii="Wide Latin" w:hAnsi="Wide Latin"/>
                                <w:sz w:val="28"/>
                              </w:rPr>
                              <w:t>OnLevel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CD5B2B" w:rsidRDefault="00CD5B2B" w:rsidP="00FC5033">
                            <w:pPr>
                              <w:jc w:val="center"/>
                              <w:rPr>
                                <w:rFonts w:ascii="Wide Latin" w:hAnsi="Wide Latin"/>
                                <w:sz w:val="28"/>
                              </w:rPr>
                            </w:pPr>
                          </w:p>
                          <w:p w:rsidR="00E1214C" w:rsidRDefault="00E1214C" w:rsidP="00FC5033">
                            <w:pPr>
                              <w:jc w:val="center"/>
                              <w:rPr>
                                <w:rFonts w:ascii="Wide Latin" w:hAnsi="Wide Latin"/>
                                <w:sz w:val="28"/>
                              </w:rPr>
                            </w:pPr>
                          </w:p>
                          <w:p w:rsidR="00E1214C" w:rsidRPr="00E048A8" w:rsidRDefault="00E1214C" w:rsidP="00FC503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45pt;width:186.0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J4pwIAANsFAAAOAAAAZHJzL2Uyb0RvYy54bWysVN9P2zAQfp+0/8Hy+0ibUgoVKepATJMY&#10;oNGJZ9ex22i2z7PdJt1fv7OTtIXxwrSX5Oz77nz33Y/Lq0YrshXOV2AKOjwZUCIMh7Iyq4L+WNx+&#10;OqfEB2ZKpsCIgu6Ep1ezjx8uazsVOaxBlcIRdGL8tLYFXYdgp1nm+Vpo5k/ACoNKCU6zgEe3ykrH&#10;avSuVZYPBmdZDa60DrjwHm9vWiWdJf9SCh4epPQiEFVQjC2kr0vfZfxms0s2XTlm1xXvwmD/EIVm&#10;lcFH965uWGBk46q/XOmKO/AgwwkHnYGUFRcpB8xmOHiVzdOaWZFyQXK83dPk/59bfr99dKQqC5pT&#10;YpjGEi1EE8hnaEge2amtnyLoySIsNHiNVe7vPV7GpBvpdPxjOgT1yPNuz210xvEyH53l56MxJRx1&#10;44vRJB9HN9nB2jofvgjQJAoFdVi7RCnb3vnQQntIfMyDqsrbSql0iP0irpUjW4aVXq5SjOj8BUoZ&#10;Uhd0coaNkzy/UKaWO7hgnAsT8oRTG/0Nytb1ZDxA6zacvUnK48gbPqxMjEukFuzij1S2lCUp7JSI&#10;GGW+C4klSMy9kUwbSZ9QQkeUxNTfY9jhD1G9x7jNAy3Sy2DC3lhXBlzL5ssalD/7kGWLR5KO8o5i&#10;aJZN12JLKHfYYQ7aCfWW31bYBnfMh0fmcCSxqXDNhAf8SAVYRugkStbgfr91H/E4KailpMYRL6j/&#10;tWFOUKK+Gpyhi+HpadwJ6XA6nuR4cMea5bHGbPQ1YG8NcaFZnsSID6oXpQP9jNtoHl9FFTMc3y5o&#10;6MXr0C4e3GZczOcJhFvAsnBnniyPriO9sckXzTNztpuEgDN0D/0yYNNXA9Fio6WB+SaArNK0RIJb&#10;VjvicYOkPu22XVxRx+eEOuzk2R8AAAD//wMAUEsDBBQABgAIAAAAIQBxRH3Q3gAAAAUBAAAPAAAA&#10;ZHJzL2Rvd25yZXYueG1sTI7LTsMwEEX3SPyDNUjsqEMIbUnjVJTHpqqQ+hBSd048JFHjcYjdNvD1&#10;DCtYXt2rc082H2wrTtj7xpGC21EEAql0pqFKwW77ejMF4YMmo1tHqOALPczzy4tMp8adaY2nTagE&#10;Q8inWkEdQpdK6csarfYj1yFx9+F6qwPHvpKm12eG21bGUTSWVjfED7Xu8KnG8rA5WgXfFEeL/WH7&#10;+fb+4ovlSi7i3fNaqeur4XEGIuAQ/sbwq8/qkLNT4Y5kvGgVxAkPFTyA4PJuktyDKDgmCcg8k//t&#10;8x8AAAD//wMAUEsBAi0AFAAGAAgAAAAhALaDOJL+AAAA4QEAABMAAAAAAAAAAAAAAAAAAAAAAFtD&#10;b250ZW50X1R5cGVzXS54bWxQSwECLQAUAAYACAAAACEAOP0h/9YAAACUAQAACwAAAAAAAAAAAAAA&#10;AAAvAQAAX3JlbHMvLnJlbHNQSwECLQAUAAYACAAAACEAyHuyeKcCAADbBQAADgAAAAAAAAAAAAAA&#10;AAAuAgAAZHJzL2Uyb0RvYy54bWxQSwECLQAUAAYACAAAACEAcUR90N4AAAAFAQAADwAAAAAAAAAA&#10;AAAAAAABBQAAZHJzL2Rvd25yZXYueG1sUEsFBgAAAAAEAAQA8wAAAAwGAAAAAA==&#10;" fillcolor="white [3212]" strokecolor="#943634 [2405]" strokeweight="6pt">
                <v:textbox>
                  <w:txbxContent>
                    <w:p w:rsidR="00E1214C" w:rsidRDefault="00E1214C" w:rsidP="00FC5033">
                      <w:pPr>
                        <w:jc w:val="center"/>
                        <w:rPr>
                          <w:rFonts w:ascii="Wide Latin" w:hAnsi="Wide Latin"/>
                          <w:sz w:val="28"/>
                        </w:rPr>
                      </w:pPr>
                      <w:proofErr w:type="gramStart"/>
                      <w:r>
                        <w:rPr>
                          <w:rFonts w:ascii="Wide Latin" w:hAnsi="Wide Latin"/>
                          <w:sz w:val="28"/>
                        </w:rPr>
                        <w:t>Math  8</w:t>
                      </w:r>
                      <w:proofErr w:type="gramEnd"/>
                      <w:r w:rsidR="00CD5B2B">
                        <w:rPr>
                          <w:rFonts w:ascii="Wide Latin" w:hAnsi="Wide Latin"/>
                          <w:sz w:val="28"/>
                        </w:rPr>
                        <w:t xml:space="preserve"> </w:t>
                      </w:r>
                      <w:proofErr w:type="spellStart"/>
                      <w:r w:rsidR="00CD5B2B">
                        <w:rPr>
                          <w:rFonts w:ascii="Wide Latin" w:hAnsi="Wide Latin"/>
                          <w:sz w:val="28"/>
                        </w:rPr>
                        <w:t>OnLevel</w:t>
                      </w:r>
                      <w:bookmarkStart w:id="1" w:name="_GoBack"/>
                      <w:bookmarkEnd w:id="1"/>
                      <w:proofErr w:type="spellEnd"/>
                    </w:p>
                    <w:p w:rsidR="00CD5B2B" w:rsidRDefault="00CD5B2B" w:rsidP="00FC5033">
                      <w:pPr>
                        <w:jc w:val="center"/>
                        <w:rPr>
                          <w:rFonts w:ascii="Wide Latin" w:hAnsi="Wide Latin"/>
                          <w:sz w:val="28"/>
                        </w:rPr>
                      </w:pPr>
                    </w:p>
                    <w:p w:rsidR="00E1214C" w:rsidRDefault="00E1214C" w:rsidP="00FC5033">
                      <w:pPr>
                        <w:jc w:val="center"/>
                        <w:rPr>
                          <w:rFonts w:ascii="Wide Latin" w:hAnsi="Wide Latin"/>
                          <w:sz w:val="28"/>
                        </w:rPr>
                      </w:pPr>
                    </w:p>
                    <w:p w:rsidR="00E1214C" w:rsidRPr="00E048A8" w:rsidRDefault="00E1214C" w:rsidP="00FC503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0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BA2F4" wp14:editId="17375B30">
                <wp:simplePos x="0" y="0"/>
                <wp:positionH relativeFrom="column">
                  <wp:posOffset>7162165</wp:posOffset>
                </wp:positionH>
                <wp:positionV relativeFrom="paragraph">
                  <wp:posOffset>16510</wp:posOffset>
                </wp:positionV>
                <wp:extent cx="2564765" cy="788035"/>
                <wp:effectExtent l="38100" t="38100" r="45085" b="311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788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52E" w:rsidRDefault="005E752E" w:rsidP="00FC5033">
                            <w:pPr>
                              <w:jc w:val="center"/>
                              <w:rPr>
                                <w:rFonts w:ascii="Wide Latin" w:hAnsi="Wide Latin"/>
                                <w:sz w:val="28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28"/>
                              </w:rPr>
                              <w:t>Related</w:t>
                            </w:r>
                          </w:p>
                          <w:p w:rsidR="00E1214C" w:rsidRDefault="00E1214C" w:rsidP="00FC5033">
                            <w:pPr>
                              <w:jc w:val="center"/>
                              <w:rPr>
                                <w:rFonts w:ascii="Wide Latin" w:hAnsi="Wide Latin"/>
                                <w:sz w:val="28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28"/>
                              </w:rPr>
                              <w:t>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3.95pt;margin-top:1.3pt;width:201.95pt;height:6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/QlwIAALoFAAAOAAAAZHJzL2Uyb0RvYy54bWysVMFuGyEQvVfqPyDuzdqO7aRW1pGbKFWl&#10;qImaVDljFmwUYChg77pf34HdtZ00l1S97ALzeDPzmJmLy8ZoshU+KLAlHZ4MKBGWQ6XsqqQ/H28+&#10;nVMSIrMV02BFSXci0Mv5xw8XtZuJEaxBV8ITJLFhVruSrmN0s6IIfC0MCyfghEWjBG9YxK1fFZVn&#10;NbIbXYwGg2lRg6+cBy5CwNPr1kjnmV9KweOdlEFEokuKscX89fm7TN9ifsFmK8/cWvEuDPYPURim&#10;LDrdU12zyMjGq7+ojOIeAsh4wsEUIKXiIueA2QwHr7J5WDMnci4oTnB7mcL/o+Xft/eeqKqkp5RY&#10;ZvCJHkUTyRdoyGlSp3ZhhqAHh7DY4DG+cn8e8DAl3Uhv0h/TIWhHnXd7bRMZx8PRZDo+m04o4Wg7&#10;Oz8fnE4STXG47XyIXwUYkhYl9fh2WVK2vQ2xhfaQ5CyAVtWN0jpvUr2IK+3JluFLL1c5RiR/gdKW&#10;1Oh8ioWTmV8YE/eBQDP+3MV3hEJCbZM/kUuriytJ1EqRV3GnRcJo+0NIlDYr8kaQjHNhYx9oRieU&#10;xJTec7HDH6J6z+U2D7yRPYON+8tGWfCtSi+1rZ77kGWLx0c8yjstY7Nsck3tK2UJ1Q4LyEPbgMHx&#10;G4V637IQ75nHjsOawSkS7/AjNeArQbeiZA3+91vnCY+NgFZKauzgkoZfG+YFJfqbxRb5PByPU8vn&#10;zXhyNsKNP7Ysjy12Y64AS2eI88rxvEz4qPul9GCecNgsklc0McvRd0ljv7yK7VzBYcXFYpFB2OSO&#10;xVv74HiiTiqnOntsnph3XaFHbJHv0Pc6m72q9xabblpYbCJIlZsh6dyq2umPAyK3UzfM0gQ63mfU&#10;YeTO/wAAAP//AwBQSwMEFAAGAAgAAAAhAMIAVMLgAAAACwEAAA8AAABkcnMvZG93bnJldi54bWxM&#10;jz1PwzAQhnck/oN1SCyIOgkiKSFO1YK6sFSUdmBzbTeJap+j2G3Cv+c6wXav7tH7US0mZ9nFDKHz&#10;KCCdJcAMKq87bATsvtaPc2AhStTSejQCfkyARX17U8lS+xE/zWUbG0YmGEopoI2xLzkPqjVOhpnv&#10;DdLv6AcnI8mh4XqQI5k7y7MkybmTHVJCK3vz1hp12p6dAGXtsdDvu4/k+2HJR7VZr1anvRD3d9Py&#10;FVg0U/yD4VqfqkNNnQ7+jDowSzrNihdiBWQ5sCvw/JTSmANdWV4Aryv+f0P9CwAA//8DAFBLAQIt&#10;ABQABgAIAAAAIQC2gziS/gAAAOEBAAATAAAAAAAAAAAAAAAAAAAAAABbQ29udGVudF9UeXBlc10u&#10;eG1sUEsBAi0AFAAGAAgAAAAhADj9If/WAAAAlAEAAAsAAAAAAAAAAAAAAAAALwEAAF9yZWxzLy5y&#10;ZWxzUEsBAi0AFAAGAAgAAAAhAL1oX9CXAgAAugUAAA4AAAAAAAAAAAAAAAAALgIAAGRycy9lMm9E&#10;b2MueG1sUEsBAi0AFAAGAAgAAAAhAMIAVMLgAAAACwEAAA8AAAAAAAAAAAAAAAAA8QQAAGRycy9k&#10;b3ducmV2LnhtbFBLBQYAAAAABAAEAPMAAAD+BQAAAAA=&#10;" fillcolor="white [3212]" strokeweight="6pt">
                <v:textbox>
                  <w:txbxContent>
                    <w:p w:rsidR="005E752E" w:rsidRDefault="005E752E" w:rsidP="00FC5033">
                      <w:pPr>
                        <w:jc w:val="center"/>
                        <w:rPr>
                          <w:rFonts w:ascii="Wide Latin" w:hAnsi="Wide Latin"/>
                          <w:sz w:val="28"/>
                        </w:rPr>
                      </w:pPr>
                      <w:r>
                        <w:rPr>
                          <w:rFonts w:ascii="Wide Latin" w:hAnsi="Wide Latin"/>
                          <w:sz w:val="28"/>
                        </w:rPr>
                        <w:t>Related</w:t>
                      </w:r>
                    </w:p>
                    <w:p w:rsidR="00E1214C" w:rsidRDefault="00E1214C" w:rsidP="00FC5033">
                      <w:pPr>
                        <w:jc w:val="center"/>
                        <w:rPr>
                          <w:rFonts w:ascii="Wide Latin" w:hAnsi="Wide Latin"/>
                          <w:sz w:val="28"/>
                        </w:rPr>
                      </w:pPr>
                      <w:r>
                        <w:rPr>
                          <w:rFonts w:ascii="Wide Latin" w:hAnsi="Wide Latin"/>
                          <w:sz w:val="28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8500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1ED2B" wp14:editId="61E47551">
                <wp:simplePos x="0" y="0"/>
                <wp:positionH relativeFrom="column">
                  <wp:posOffset>3489325</wp:posOffset>
                </wp:positionH>
                <wp:positionV relativeFrom="paragraph">
                  <wp:posOffset>20846</wp:posOffset>
                </wp:positionV>
                <wp:extent cx="2564765" cy="803910"/>
                <wp:effectExtent l="38100" t="38100" r="45085" b="342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80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52E" w:rsidRDefault="005E752E" w:rsidP="00FC5033">
                            <w:pPr>
                              <w:jc w:val="center"/>
                              <w:rPr>
                                <w:rFonts w:ascii="Wide Latin" w:hAnsi="Wide Latin"/>
                                <w:sz w:val="28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28"/>
                              </w:rPr>
                              <w:t xml:space="preserve">Key </w:t>
                            </w:r>
                          </w:p>
                          <w:p w:rsidR="00E1214C" w:rsidRDefault="00E1214C" w:rsidP="00FC5033">
                            <w:pPr>
                              <w:jc w:val="center"/>
                              <w:rPr>
                                <w:rFonts w:ascii="Wide Latin" w:hAnsi="Wide Latin"/>
                                <w:sz w:val="28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28"/>
                              </w:rPr>
                              <w:t>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4.75pt;margin-top:1.65pt;width:201.95pt;height:6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CImQIAALoFAAAOAAAAZHJzL2Uyb0RvYy54bWysVE1v2zAMvQ/YfxB0X51kadoGdYqsRYcB&#10;xVqsHXpWZCkRKomapMTOfv0o2c5H10uHXWxSfKTIJ5KXV43RZCN8UGBLOjwZUCIsh0rZZUl/Pt1+&#10;OqckRGYrpsGKkm5FoFezjx8uazcVI1iBroQnGMSGae1KuorRTYsi8JUwLJyAExaNErxhEVW/LCrP&#10;aoxudDEaDCZFDb5yHrgIAU9vWiOd5fhSCh7vpQwiEl1SzC3mr8/fRfoWs0s2XXrmVop3abB/yMIw&#10;ZfHSXagbFhlZe/VXKKO4hwAynnAwBUipuMg1YDXDwatqHlfMiVwLkhPcjqbw/8Ly75sHT1RV0gkl&#10;lhl8oifRRPIFGjJJ7NQuTBH06BAWGzzGV+7PAx6mohvpTfpjOQTtyPN2x20KxvFwdDoZn01OKeFo&#10;Ox98vhhm8ou9t/MhfhVgSBJK6vHtMqVscxciZoLQHpIuC6BVdau0zkrqF3GtPdkwfOnFMueIHkco&#10;bUld0rMJNk6OfGRMsfcBNOMvqczjEKhpm+4TubW6vBJFLRVZilstEkbbH0IitZmRN5JknAsb+0Qz&#10;OqEklvQexw6/z+o9zm0d6JFvBht3zkZZ8C1Lx9xWL33KssUjSQd1JzE2iyb31KjvlAVUW2wgD+0A&#10;BsdvFfJ9x0J8YB4nDnsGt0i8x4/UgK8EnUTJCvzvt84THgcBrZTUOMElDb/WzAtK9DeLI3IxHI/T&#10;yGdlfHo2QsUfWhaHFrs214CtM8R95XgWEz7qXpQezDMum3m6FU3Mcry7pLEXr2O7V3BZcTGfZxAO&#10;uWPxzj46nkInllOfPTXPzLuu0SOOyHfoZ51NX/V7i02eFubrCFLlYUg8t6x2/OOCyO3aLbO0gQ71&#10;jNqv3NkfAAAA//8DAFBLAwQUAAYACAAAACEAjyGedOAAAAAJAQAADwAAAGRycy9kb3ducmV2Lnht&#10;bEyPMU/DMBCFdyT+g3VILIg6NA2QEKdqQV1YEKUMbG58TaLa5yh2m/DvOSYYT+/Te9+Vy8lZccYh&#10;dJ4U3M0SEEi1Nx01CnYfm9tHECFqMtp6QgXfGGBZXV6UujB+pHc8b2MjuIRCoRW0MfaFlKFu0ekw&#10;8z0SZwc/OB35HBppBj1yubNyniT30umOeKHVPT63WB+3J6egtvbwYF52r8nXzUqO9dtmvT5+KnV9&#10;Na2eQESc4h8Mv/qsDhU77f2JTBBWQbbIM0YVpCkIzvMsXYDYMzjPc5BVKf9/UP0AAAD//wMAUEsB&#10;Ai0AFAAGAAgAAAAhALaDOJL+AAAA4QEAABMAAAAAAAAAAAAAAAAAAAAAAFtDb250ZW50X1R5cGVz&#10;XS54bWxQSwECLQAUAAYACAAAACEAOP0h/9YAAACUAQAACwAAAAAAAAAAAAAAAAAvAQAAX3JlbHMv&#10;LnJlbHNQSwECLQAUAAYACAAAACEAgQbgiJkCAAC6BQAADgAAAAAAAAAAAAAAAAAuAgAAZHJzL2Uy&#10;b0RvYy54bWxQSwECLQAUAAYACAAAACEAjyGedOAAAAAJAQAADwAAAAAAAAAAAAAAAADzBAAAZHJz&#10;L2Rvd25yZXYueG1sUEsFBgAAAAAEAAQA8wAAAAAGAAAAAA==&#10;" fillcolor="white [3212]" strokeweight="6pt">
                <v:textbox>
                  <w:txbxContent>
                    <w:p w:rsidR="005E752E" w:rsidRDefault="005E752E" w:rsidP="00FC5033">
                      <w:pPr>
                        <w:jc w:val="center"/>
                        <w:rPr>
                          <w:rFonts w:ascii="Wide Latin" w:hAnsi="Wide Latin"/>
                          <w:sz w:val="28"/>
                        </w:rPr>
                      </w:pPr>
                      <w:r>
                        <w:rPr>
                          <w:rFonts w:ascii="Wide Latin" w:hAnsi="Wide Latin"/>
                          <w:sz w:val="28"/>
                        </w:rPr>
                        <w:t xml:space="preserve">Key </w:t>
                      </w:r>
                    </w:p>
                    <w:p w:rsidR="00E1214C" w:rsidRDefault="00E1214C" w:rsidP="00FC5033">
                      <w:pPr>
                        <w:jc w:val="center"/>
                        <w:rPr>
                          <w:rFonts w:ascii="Wide Latin" w:hAnsi="Wide Latin"/>
                          <w:sz w:val="28"/>
                        </w:rPr>
                      </w:pPr>
                      <w:r>
                        <w:rPr>
                          <w:rFonts w:ascii="Wide Latin" w:hAnsi="Wide Latin"/>
                          <w:sz w:val="28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845"/>
        <w:tblW w:w="15480" w:type="dxa"/>
        <w:tblLayout w:type="fixed"/>
        <w:tblLook w:val="04A0" w:firstRow="1" w:lastRow="0" w:firstColumn="1" w:lastColumn="0" w:noHBand="0" w:noVBand="1"/>
      </w:tblPr>
      <w:tblGrid>
        <w:gridCol w:w="6318"/>
        <w:gridCol w:w="4500"/>
        <w:gridCol w:w="4662"/>
      </w:tblGrid>
      <w:tr w:rsidR="00FC5033" w:rsidTr="005E76FB">
        <w:trPr>
          <w:trHeight w:val="1526"/>
        </w:trPr>
        <w:tc>
          <w:tcPr>
            <w:tcW w:w="6318" w:type="dxa"/>
          </w:tcPr>
          <w:p w:rsidR="00FC5033" w:rsidRDefault="00FC5033" w:rsidP="00FC5033">
            <w:pPr>
              <w:rPr>
                <w:rFonts w:ascii="Berlin Sans FB Demi" w:hAnsi="Berlin Sans FB Demi"/>
                <w:sz w:val="28"/>
              </w:rPr>
            </w:pPr>
          </w:p>
          <w:p w:rsidR="00FC5033" w:rsidRDefault="00FC5033" w:rsidP="00FC5033">
            <w:pPr>
              <w:rPr>
                <w:rFonts w:ascii="Berlin Sans FB Demi" w:hAnsi="Berlin Sans FB Demi"/>
                <w:sz w:val="28"/>
              </w:rPr>
            </w:pPr>
          </w:p>
          <w:p w:rsidR="00FC5033" w:rsidRDefault="00FC5033" w:rsidP="00FC5033">
            <w:pPr>
              <w:rPr>
                <w:rFonts w:ascii="Berlin Sans FB Demi" w:hAnsi="Berlin Sans FB Demi"/>
                <w:sz w:val="28"/>
              </w:rPr>
            </w:pPr>
          </w:p>
          <w:p w:rsidR="00FC5033" w:rsidRDefault="00FC5033" w:rsidP="00FC5033">
            <w:pPr>
              <w:rPr>
                <w:rFonts w:ascii="Berlin Sans FB Demi" w:hAnsi="Berlin Sans FB Demi"/>
                <w:sz w:val="28"/>
              </w:rPr>
            </w:pPr>
          </w:p>
          <w:p w:rsidR="00773FCA" w:rsidRDefault="00FC5033" w:rsidP="00FC5033">
            <w:pPr>
              <w:rPr>
                <w:rFonts w:ascii="Century Gothic" w:hAnsi="Century Gothic"/>
                <w:b/>
                <w:sz w:val="32"/>
              </w:rPr>
            </w:pPr>
            <w:r w:rsidRPr="00FC5033">
              <w:rPr>
                <w:rFonts w:ascii="Century Gothic" w:hAnsi="Century Gothic"/>
                <w:b/>
                <w:sz w:val="32"/>
              </w:rPr>
              <w:t>U</w:t>
            </w:r>
            <w:r w:rsidR="006820B1">
              <w:rPr>
                <w:rFonts w:ascii="Century Gothic" w:hAnsi="Century Gothic"/>
                <w:b/>
                <w:sz w:val="32"/>
              </w:rPr>
              <w:t xml:space="preserve">nit 6: </w:t>
            </w:r>
            <w:r w:rsidR="00773FCA">
              <w:rPr>
                <w:rFonts w:ascii="Century Gothic" w:hAnsi="Century Gothic"/>
                <w:b/>
                <w:sz w:val="32"/>
              </w:rPr>
              <w:t xml:space="preserve">Systems of Equations and  </w:t>
            </w:r>
          </w:p>
          <w:p w:rsidR="00FC5033" w:rsidRDefault="00773FCA" w:rsidP="00FC5033">
            <w:pPr>
              <w:rPr>
                <w:rFonts w:ascii="Berlin Sans FB Demi" w:hAnsi="Berlin Sans FB Demi"/>
                <w:sz w:val="28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            Inequalities</w:t>
            </w:r>
          </w:p>
          <w:p w:rsidR="005E76FB" w:rsidRDefault="005E76FB" w:rsidP="0085009F">
            <w:pPr>
              <w:jc w:val="right"/>
              <w:rPr>
                <w:rFonts w:ascii="Berlin Sans FB Demi" w:hAnsi="Berlin Sans FB Demi"/>
                <w:sz w:val="28"/>
              </w:rPr>
            </w:pPr>
          </w:p>
          <w:p w:rsidR="005E76FB" w:rsidRDefault="005E76FB" w:rsidP="0085009F">
            <w:pPr>
              <w:jc w:val="right"/>
              <w:rPr>
                <w:rFonts w:ascii="Berlin Sans FB Demi" w:hAnsi="Berlin Sans FB Demi"/>
                <w:sz w:val="28"/>
              </w:rPr>
            </w:pPr>
          </w:p>
          <w:p w:rsidR="00FC5033" w:rsidRPr="00F90AA0" w:rsidRDefault="00A13B20" w:rsidP="005E76FB">
            <w:pPr>
              <w:jc w:val="right"/>
              <w:rPr>
                <w:rFonts w:ascii="Berlin Sans FB Demi" w:hAnsi="Berlin Sans FB Demi"/>
                <w:sz w:val="28"/>
              </w:rPr>
            </w:pPr>
            <w:r w:rsidRPr="00A13B20">
              <w:rPr>
                <w:rFonts w:ascii="Berlin Sans FB Demi" w:hAnsi="Berlin Sans FB Demi"/>
                <w:noProof/>
                <w:sz w:val="28"/>
              </w:rPr>
              <w:drawing>
                <wp:inline distT="0" distB="0" distL="0" distR="0">
                  <wp:extent cx="3857625" cy="3218240"/>
                  <wp:effectExtent l="0" t="0" r="0" b="1270"/>
                  <wp:docPr id="1" name="Picture 1" descr="http://www.mathwarehouse.com/algebra/linear_equation/systems-of-equation/images/solution-system-linear-equation-ans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warehouse.com/algebra/linear_equation/systems-of-equation/images/solution-system-linear-equation-ans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21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FC5033" w:rsidRDefault="00FC5033" w:rsidP="00FC5033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C5033" w:rsidRPr="00335EA6" w:rsidRDefault="00FC5033" w:rsidP="00FC5033">
            <w:pPr>
              <w:rPr>
                <w:rFonts w:ascii="Century Gothic" w:hAnsi="Century Gothic"/>
                <w:b/>
                <w:sz w:val="27"/>
                <w:szCs w:val="27"/>
              </w:rPr>
            </w:pPr>
          </w:p>
          <w:p w:rsidR="00FC5033" w:rsidRPr="00335EA6" w:rsidRDefault="00FC5033" w:rsidP="00FC5033">
            <w:pPr>
              <w:rPr>
                <w:rFonts w:ascii="Century Gothic" w:hAnsi="Century Gothic"/>
                <w:b/>
                <w:sz w:val="27"/>
                <w:szCs w:val="27"/>
              </w:rPr>
            </w:pPr>
          </w:p>
          <w:p w:rsidR="00F556ED" w:rsidRPr="00F556ED" w:rsidRDefault="00F556ED" w:rsidP="00F55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M8A2. Students will understand and graph inequalities in one variable.</w:t>
            </w:r>
          </w:p>
          <w:p w:rsidR="00F556ED" w:rsidRPr="00F556ED" w:rsidRDefault="00F556ED" w:rsidP="00F55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D">
              <w:rPr>
                <w:rFonts w:ascii="Arial" w:eastAsia="Times New Roman" w:hAnsi="Arial" w:cs="Arial"/>
                <w:sz w:val="20"/>
                <w:szCs w:val="20"/>
              </w:rPr>
              <w:t>            a. Represent a given situation using an inequality in one variable.</w:t>
            </w:r>
            <w:r w:rsidRPr="00F556E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(PSAT – M4); (ACT)</w:t>
            </w:r>
            <w:r w:rsidRPr="00F55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556ED" w:rsidRPr="00F556ED" w:rsidRDefault="00F556ED" w:rsidP="00F55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D">
              <w:rPr>
                <w:rFonts w:ascii="Arial" w:eastAsia="Times New Roman" w:hAnsi="Arial" w:cs="Arial"/>
                <w:sz w:val="20"/>
                <w:szCs w:val="20"/>
              </w:rPr>
              <w:t>            b. Use the properties of inequality to solve inequalities. </w:t>
            </w:r>
            <w:r w:rsidRPr="00F556E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(PSAT – M5); (ACT)</w:t>
            </w:r>
          </w:p>
          <w:p w:rsidR="00F556ED" w:rsidRPr="00F556ED" w:rsidRDefault="00F556ED" w:rsidP="00F55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            </w:t>
            </w:r>
            <w:r w:rsidRPr="00F556ED">
              <w:rPr>
                <w:rFonts w:ascii="Arial" w:eastAsia="Times New Roman" w:hAnsi="Arial" w:cs="Arial"/>
                <w:sz w:val="20"/>
                <w:szCs w:val="20"/>
              </w:rPr>
              <w:t>c. Graph the solution of an inequality on a number line.</w:t>
            </w:r>
          </w:p>
          <w:p w:rsidR="00F556ED" w:rsidRPr="00F556ED" w:rsidRDefault="00F556ED" w:rsidP="00F55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D">
              <w:rPr>
                <w:rFonts w:ascii="Arial" w:eastAsia="Times New Roman" w:hAnsi="Arial" w:cs="Arial"/>
                <w:sz w:val="20"/>
                <w:szCs w:val="20"/>
              </w:rPr>
              <w:t>            d. Interpret solutions in problem contexts.</w:t>
            </w:r>
          </w:p>
          <w:p w:rsidR="00F556ED" w:rsidRPr="00F556ED" w:rsidRDefault="00F556ED" w:rsidP="00F55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M8A4. Students will graph and analyze graphs of linear equations and inequalities.</w:t>
            </w:r>
          </w:p>
          <w:p w:rsidR="00F556ED" w:rsidRPr="00F556ED" w:rsidRDefault="00F556ED" w:rsidP="00F556E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6ED">
              <w:rPr>
                <w:rFonts w:ascii="Arial" w:eastAsia="Times New Roman" w:hAnsi="Arial" w:cs="Arial"/>
                <w:sz w:val="20"/>
                <w:szCs w:val="20"/>
              </w:rPr>
              <w:t xml:space="preserve">e. Graph the solution set of a linear inequality, identifying whether the solution set is an open or a closed half-plane. </w:t>
            </w:r>
            <w:r w:rsidRPr="00F556E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(PSAT – M2); (ACT)</w:t>
            </w:r>
          </w:p>
          <w:p w:rsidR="005E752E" w:rsidRDefault="005E752E" w:rsidP="005E752E">
            <w:pPr>
              <w:pStyle w:val="NormalWeb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M8A5. Students will understand systems of linear equations and inequalities and use them to solve problems. </w:t>
            </w:r>
          </w:p>
          <w:p w:rsidR="005E752E" w:rsidRPr="00A13B20" w:rsidRDefault="005E752E" w:rsidP="00A13B20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Given a problem context, write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</w:t>
            </w:r>
            <w:r w:rsidR="00A13B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3B20">
              <w:rPr>
                <w:rFonts w:ascii="Arial" w:hAnsi="Arial" w:cs="Arial"/>
                <w:color w:val="000000"/>
                <w:sz w:val="20"/>
                <w:szCs w:val="20"/>
              </w:rPr>
              <w:t>appropriate</w:t>
            </w:r>
            <w:proofErr w:type="gramEnd"/>
            <w:r w:rsidRPr="00A13B20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system of linear equations or inequalities. </w:t>
            </w:r>
          </w:p>
          <w:p w:rsidR="005E752E" w:rsidRDefault="005E752E" w:rsidP="005E752E">
            <w:pPr>
              <w:pStyle w:val="NormalWeb"/>
              <w:ind w:left="7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Solve systems of equations graphically and algebraically, using technology as appropriate.</w:t>
            </w:r>
          </w:p>
          <w:p w:rsidR="005E752E" w:rsidRDefault="005E752E" w:rsidP="005E752E">
            <w:pPr>
              <w:pStyle w:val="NormalWeb"/>
              <w:ind w:left="7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c. Graph the solution set of a system of linear inequalities in two variables. </w:t>
            </w:r>
          </w:p>
          <w:p w:rsidR="00A13B20" w:rsidRPr="0085009F" w:rsidRDefault="005E752E" w:rsidP="00F556ED">
            <w:pPr>
              <w:pStyle w:val="NormalWeb"/>
              <w:ind w:firstLine="7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  <w:r w:rsidR="00A13B20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Interpret solutions in problem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contexts. </w:t>
            </w:r>
          </w:p>
        </w:tc>
        <w:tc>
          <w:tcPr>
            <w:tcW w:w="4662" w:type="dxa"/>
          </w:tcPr>
          <w:p w:rsidR="0085009F" w:rsidRPr="000167E9" w:rsidRDefault="0085009F" w:rsidP="0085009F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85009F" w:rsidRPr="000167E9" w:rsidRDefault="0085009F" w:rsidP="0085009F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85009F" w:rsidRPr="000167E9" w:rsidRDefault="0085009F" w:rsidP="0085009F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5E752E" w:rsidRDefault="005E752E" w:rsidP="005E752E">
            <w:pPr>
              <w:pStyle w:val="NormalWeb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M8G1. Students will understand and apply the properties of parallel and perpendicular lines and understand the meaning of congruence. </w:t>
            </w:r>
          </w:p>
          <w:p w:rsidR="005E752E" w:rsidRDefault="005E752E" w:rsidP="005E752E">
            <w:pPr>
              <w:pStyle w:val="NormalWeb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M8A1. Students will use algebra to represent, analyze, and solve problems. </w:t>
            </w:r>
          </w:p>
          <w:p w:rsidR="005E752E" w:rsidRDefault="005E752E" w:rsidP="005E752E">
            <w:pPr>
              <w:pStyle w:val="NormalWeb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M8A3. Students will understand relations and linear functions. </w:t>
            </w:r>
          </w:p>
          <w:p w:rsidR="005E752E" w:rsidRDefault="005E752E" w:rsidP="005E752E">
            <w:pPr>
              <w:pStyle w:val="NormalWeb"/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M8A4. Students will graph and analyze graphs of linear equations and inequalities. </w:t>
            </w:r>
          </w:p>
          <w:p w:rsidR="00335EA6" w:rsidRPr="005E76FB" w:rsidRDefault="00335EA6" w:rsidP="005E752E">
            <w:pPr>
              <w:pStyle w:val="NormalWeb"/>
              <w:spacing w:line="360" w:lineRule="auto"/>
              <w:ind w:left="1080" w:hanging="36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35EA6" w:rsidRPr="00A646D1" w:rsidTr="00CD1ACD">
        <w:trPr>
          <w:trHeight w:val="11243"/>
        </w:trPr>
        <w:tc>
          <w:tcPr>
            <w:tcW w:w="10818" w:type="dxa"/>
            <w:gridSpan w:val="2"/>
          </w:tcPr>
          <w:tbl>
            <w:tblPr>
              <w:tblpPr w:leftFromText="180" w:rightFromText="180" w:vertAnchor="text" w:horzAnchor="margin" w:tblpY="702"/>
              <w:tblOverlap w:val="never"/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800"/>
              <w:gridCol w:w="2070"/>
              <w:gridCol w:w="1977"/>
              <w:gridCol w:w="1892"/>
            </w:tblGrid>
            <w:tr w:rsidR="00335EA6" w:rsidRPr="00F555A5" w:rsidTr="00CD1ACD">
              <w:trPr>
                <w:trHeight w:val="267"/>
              </w:trPr>
              <w:tc>
                <w:tcPr>
                  <w:tcW w:w="1019" w:type="pct"/>
                  <w:tcBorders>
                    <w:top w:val="single" w:sz="18" w:space="0" w:color="000000"/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35EA6" w:rsidRPr="00F555A5" w:rsidRDefault="00335EA6" w:rsidP="00335EA6">
                  <w:pPr>
                    <w:pStyle w:val="msoaccenttext3"/>
                    <w:widowControl w:val="0"/>
                    <w:rPr>
                      <w:rFonts w:ascii="Century Gothic" w:hAnsi="Century Gothic"/>
                      <w:sz w:val="24"/>
                      <w:szCs w:val="24"/>
                      <w14:ligatures w14:val="none"/>
                    </w:rPr>
                  </w:pPr>
                  <w:r w:rsidRPr="00F555A5">
                    <w:rPr>
                      <w:rFonts w:ascii="Century Gothic" w:hAnsi="Century Gothic"/>
                      <w:sz w:val="24"/>
                      <w:szCs w:val="24"/>
                      <w14:ligatures w14:val="none"/>
                    </w:rPr>
                    <w:lastRenderedPageBreak/>
                    <w:t>Mon</w:t>
                  </w:r>
                </w:p>
              </w:tc>
              <w:tc>
                <w:tcPr>
                  <w:tcW w:w="926" w:type="pct"/>
                  <w:tcBorders>
                    <w:top w:val="single" w:sz="18" w:space="0" w:color="000000"/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35EA6" w:rsidRPr="00F555A5" w:rsidRDefault="00335EA6" w:rsidP="00335EA6">
                  <w:pPr>
                    <w:pStyle w:val="msoaccenttext3"/>
                    <w:widowControl w:val="0"/>
                    <w:rPr>
                      <w:rFonts w:ascii="Century Gothic" w:hAnsi="Century Gothic"/>
                      <w:sz w:val="24"/>
                      <w:szCs w:val="24"/>
                      <w14:ligatures w14:val="none"/>
                    </w:rPr>
                  </w:pPr>
                  <w:r w:rsidRPr="00F555A5">
                    <w:rPr>
                      <w:rFonts w:ascii="Century Gothic" w:hAnsi="Century Gothic"/>
                      <w:sz w:val="24"/>
                      <w:szCs w:val="24"/>
                      <w14:ligatures w14:val="none"/>
                    </w:rPr>
                    <w:t>Tue</w:t>
                  </w:r>
                </w:p>
              </w:tc>
              <w:tc>
                <w:tcPr>
                  <w:tcW w:w="1065" w:type="pct"/>
                  <w:tcBorders>
                    <w:top w:val="single" w:sz="18" w:space="0" w:color="000000"/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35EA6" w:rsidRPr="00F555A5" w:rsidRDefault="00335EA6" w:rsidP="00335EA6">
                  <w:pPr>
                    <w:pStyle w:val="msoaccenttext3"/>
                    <w:widowControl w:val="0"/>
                    <w:rPr>
                      <w:rFonts w:ascii="Century Gothic" w:hAnsi="Century Gothic"/>
                      <w:sz w:val="24"/>
                      <w:szCs w:val="24"/>
                      <w14:ligatures w14:val="none"/>
                    </w:rPr>
                  </w:pPr>
                  <w:r w:rsidRPr="00F555A5">
                    <w:rPr>
                      <w:rFonts w:ascii="Century Gothic" w:hAnsi="Century Gothic"/>
                      <w:sz w:val="24"/>
                      <w:szCs w:val="24"/>
                      <w14:ligatures w14:val="none"/>
                    </w:rPr>
                    <w:t>Wed</w:t>
                  </w:r>
                </w:p>
              </w:tc>
              <w:tc>
                <w:tcPr>
                  <w:tcW w:w="1017" w:type="pct"/>
                  <w:tcBorders>
                    <w:top w:val="single" w:sz="18" w:space="0" w:color="000000"/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35EA6" w:rsidRPr="00F555A5" w:rsidRDefault="00335EA6" w:rsidP="00335EA6">
                  <w:pPr>
                    <w:pStyle w:val="msoaccenttext3"/>
                    <w:widowControl w:val="0"/>
                    <w:rPr>
                      <w:rFonts w:ascii="Century Gothic" w:hAnsi="Century Gothic"/>
                      <w:sz w:val="24"/>
                      <w:szCs w:val="24"/>
                      <w14:ligatures w14:val="none"/>
                    </w:rPr>
                  </w:pPr>
                  <w:r w:rsidRPr="00F555A5">
                    <w:rPr>
                      <w:rFonts w:ascii="Century Gothic" w:hAnsi="Century Gothic"/>
                      <w:sz w:val="24"/>
                      <w:szCs w:val="24"/>
                      <w14:ligatures w14:val="none"/>
                    </w:rPr>
                    <w:t>Thu</w:t>
                  </w:r>
                </w:p>
              </w:tc>
              <w:tc>
                <w:tcPr>
                  <w:tcW w:w="973" w:type="pct"/>
                  <w:tcBorders>
                    <w:top w:val="single" w:sz="18" w:space="0" w:color="000000"/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35EA6" w:rsidRPr="00F555A5" w:rsidRDefault="00335EA6" w:rsidP="00335EA6">
                  <w:pPr>
                    <w:pStyle w:val="msoaccenttext3"/>
                    <w:widowControl w:val="0"/>
                    <w:rPr>
                      <w:rFonts w:ascii="Century Gothic" w:hAnsi="Century Gothic"/>
                      <w:sz w:val="20"/>
                      <w:szCs w:val="24"/>
                      <w14:ligatures w14:val="none"/>
                    </w:rPr>
                  </w:pPr>
                  <w:r w:rsidRPr="00F555A5">
                    <w:rPr>
                      <w:rFonts w:ascii="Century Gothic" w:hAnsi="Century Gothic"/>
                      <w:sz w:val="24"/>
                      <w:szCs w:val="24"/>
                      <w14:ligatures w14:val="none"/>
                    </w:rPr>
                    <w:t>Fri</w:t>
                  </w:r>
                </w:p>
              </w:tc>
            </w:tr>
            <w:tr w:rsidR="00335EA6" w:rsidRPr="00F555A5" w:rsidTr="008B2D76">
              <w:trPr>
                <w:trHeight w:val="1848"/>
              </w:trPr>
              <w:tc>
                <w:tcPr>
                  <w:tcW w:w="1019" w:type="pct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2/20</w:t>
                  </w:r>
                </w:p>
                <w:p w:rsidR="00335EA6" w:rsidRPr="00F555A5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 xml:space="preserve">NO SCHOOL!!!   </w:t>
                  </w:r>
                </w:p>
              </w:tc>
              <w:tc>
                <w:tcPr>
                  <w:tcW w:w="926" w:type="pct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2/21</w:t>
                  </w:r>
                </w:p>
                <w:p w:rsidR="005E76FB" w:rsidRPr="005E76FB" w:rsidRDefault="000A6584" w:rsidP="000A6584">
                  <w:pPr>
                    <w:pStyle w:val="msoaccenttext6"/>
                    <w:widowControl w:val="0"/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 xml:space="preserve"> - Solving Inequalities Review </w:t>
                  </w:r>
                </w:p>
              </w:tc>
              <w:tc>
                <w:tcPr>
                  <w:tcW w:w="1065" w:type="pct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 xml:space="preserve">2/22 </w:t>
                  </w: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2C3DB7">
                    <w:rPr>
                      <w:rFonts w:ascii="Century Gothic" w:hAnsi="Century Gothic"/>
                      <w:b/>
                      <w:i w:val="0"/>
                      <w:iCs w:val="0"/>
                      <w:szCs w:val="24"/>
                      <w14:ligatures w14:val="none"/>
                    </w:rPr>
                    <w:t>-</w:t>
                  </w: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 xml:space="preserve"> </w:t>
                  </w:r>
                  <w:r w:rsidR="000A6584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- Solving Inequalities (Word Problems)</w:t>
                  </w: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C662D8" w:rsidRDefault="00C662D8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</w:pPr>
                </w:p>
                <w:p w:rsidR="00C662D8" w:rsidRDefault="00C662D8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</w:pPr>
                </w:p>
                <w:p w:rsidR="002C3DB7" w:rsidRPr="00BE175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 w:rsidRPr="00C662D8"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  <w:t>PRACTICE CRCT Reading</w:t>
                  </w:r>
                </w:p>
              </w:tc>
              <w:tc>
                <w:tcPr>
                  <w:tcW w:w="1017" w:type="pct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BE1757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 xml:space="preserve">2/23 </w:t>
                  </w:r>
                </w:p>
                <w:p w:rsidR="002C3DB7" w:rsidRDefault="000A6584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- Solving Inequalities (Word Problems)</w:t>
                  </w: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335EA6" w:rsidRPr="006054E0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 w:rsidRPr="00C662D8"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  <w:t>PRACTICE CRCT Language Arts</w:t>
                  </w:r>
                </w:p>
              </w:tc>
              <w:tc>
                <w:tcPr>
                  <w:tcW w:w="973" w:type="pct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5E76FB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2/24</w:t>
                  </w:r>
                </w:p>
                <w:p w:rsidR="000A6584" w:rsidRPr="00773FCA" w:rsidRDefault="007334F1" w:rsidP="000A6584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4"/>
                      <w14:ligatures w14:val="none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  <w:r w:rsidR="002C3DB7">
                    <w:rPr>
                      <w:szCs w:val="24"/>
                      <w14:ligatures w14:val="none"/>
                    </w:rPr>
                    <w:t xml:space="preserve"> </w:t>
                  </w:r>
                  <w:r w:rsidR="000A6584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 Unit 5</w:t>
                  </w:r>
                  <w:r w:rsidR="000A6584" w:rsidRPr="00773FCA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 Review</w:t>
                  </w:r>
                </w:p>
                <w:p w:rsidR="002C3DB7" w:rsidRDefault="000A6584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(Stations)</w:t>
                  </w: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0A6584" w:rsidRDefault="000A6584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</w:pPr>
                </w:p>
                <w:p w:rsidR="00335EA6" w:rsidRPr="00F555A5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 w:rsidRPr="00C662D8"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  <w:t>PRACTICE CRCT MATH</w:t>
                  </w:r>
                </w:p>
              </w:tc>
            </w:tr>
            <w:tr w:rsidR="00335EA6" w:rsidRPr="00F555A5" w:rsidTr="00CD1ACD">
              <w:trPr>
                <w:trHeight w:val="1141"/>
              </w:trPr>
              <w:tc>
                <w:tcPr>
                  <w:tcW w:w="101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2/27</w:t>
                  </w:r>
                </w:p>
                <w:p w:rsidR="00F77BB5" w:rsidRPr="00773FCA" w:rsidRDefault="00F77BB5" w:rsidP="00F77BB5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>Unit 5</w:t>
                  </w:r>
                  <w:r w:rsidRPr="00773FCA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 Review</w:t>
                  </w:r>
                </w:p>
                <w:p w:rsidR="00F77BB5" w:rsidRPr="00773FCA" w:rsidRDefault="000A6584" w:rsidP="00F77BB5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>(Day 2)</w:t>
                  </w: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F77BB5" w:rsidRDefault="00F77BB5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BE1757" w:rsidRPr="00C662D8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</w:pPr>
                  <w:r w:rsidRPr="00C662D8"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  <w:t>PRACTICE CRCT Science</w:t>
                  </w:r>
                </w:p>
                <w:p w:rsidR="00335EA6" w:rsidRPr="006054E0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92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2/28</w:t>
                  </w:r>
                </w:p>
                <w:p w:rsidR="00F77BB5" w:rsidRPr="00773FCA" w:rsidRDefault="00773FCA" w:rsidP="00F77BB5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4"/>
                      <w14:ligatures w14:val="none"/>
                    </w:rPr>
                  </w:pPr>
                  <w:r>
                    <w:rPr>
                      <w:szCs w:val="24"/>
                      <w14:ligatures w14:val="none"/>
                    </w:rPr>
                    <w:t xml:space="preserve">- </w:t>
                  </w:r>
                  <w:r w:rsidR="00F77BB5" w:rsidRPr="00773FCA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 </w:t>
                  </w:r>
                  <w:r w:rsidR="00F77BB5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>Unit 5</w:t>
                  </w:r>
                  <w:r w:rsidR="00F77BB5" w:rsidRPr="00773FCA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 Review</w:t>
                  </w:r>
                </w:p>
                <w:p w:rsidR="00F77BB5" w:rsidRPr="00773FCA" w:rsidRDefault="000A6584" w:rsidP="00F77BB5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 (DAY 3</w:t>
                  </w:r>
                  <w:r w:rsidR="00F77BB5" w:rsidRPr="00773FCA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) </w:t>
                  </w: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2C3DB7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C662D8" w:rsidRDefault="00C662D8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</w:pPr>
                </w:p>
                <w:p w:rsidR="002C3DB7" w:rsidRPr="00C662D8" w:rsidRDefault="002C3DB7" w:rsidP="002C3DB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</w:pPr>
                  <w:r w:rsidRPr="00C662D8">
                    <w:rPr>
                      <w:rFonts w:ascii="Century Gothic" w:hAnsi="Century Gothic"/>
                      <w:i w:val="0"/>
                      <w:color w:val="00B050"/>
                      <w:szCs w:val="24"/>
                      <w14:ligatures w14:val="none"/>
                    </w:rPr>
                    <w:t>PRACTICE CRCT Social Studies</w:t>
                  </w:r>
                </w:p>
                <w:p w:rsidR="00BE1757" w:rsidRPr="00BE1757" w:rsidRDefault="00BE1757" w:rsidP="00BE1757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2/29</w:t>
                  </w:r>
                </w:p>
                <w:p w:rsidR="00773FCA" w:rsidRPr="00773FCA" w:rsidRDefault="00F77BB5" w:rsidP="00773FCA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color w:val="FF0000"/>
                      <w:szCs w:val="24"/>
                      <w14:ligatures w14:val="none"/>
                    </w:rPr>
                  </w:pPr>
                  <w:r w:rsidRPr="00773FCA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 xml:space="preserve"> </w:t>
                  </w:r>
                  <w:r w:rsidRPr="00773FCA">
                    <w:rPr>
                      <w:rFonts w:ascii="Century Gothic" w:hAnsi="Century Gothic"/>
                      <w:b/>
                      <w:i w:val="0"/>
                      <w:color w:val="FF0000"/>
                      <w:szCs w:val="24"/>
                      <w14:ligatures w14:val="none"/>
                    </w:rPr>
                    <w:t>-</w:t>
                  </w:r>
                  <w:r>
                    <w:rPr>
                      <w:rFonts w:ascii="Century Gothic" w:hAnsi="Century Gothic"/>
                      <w:b/>
                      <w:i w:val="0"/>
                      <w:color w:val="FF0000"/>
                      <w:szCs w:val="24"/>
                      <w14:ligatures w14:val="none"/>
                    </w:rPr>
                    <w:t>UNIT 5</w:t>
                  </w:r>
                  <w:r w:rsidRPr="00773FCA">
                    <w:rPr>
                      <w:rFonts w:ascii="Century Gothic" w:hAnsi="Century Gothic"/>
                      <w:b/>
                      <w:i w:val="0"/>
                      <w:color w:val="FF0000"/>
                      <w:szCs w:val="24"/>
                      <w14:ligatures w14:val="none"/>
                    </w:rPr>
                    <w:t xml:space="preserve"> TEST</w:t>
                  </w:r>
                </w:p>
                <w:p w:rsidR="00BE1757" w:rsidRPr="006054E0" w:rsidRDefault="00BE1757" w:rsidP="00773FCA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BE1757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3/1</w:t>
                  </w:r>
                </w:p>
                <w:p w:rsidR="00BE1757" w:rsidRPr="009052EB" w:rsidRDefault="00F77BB5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-</w:t>
                  </w: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Solving Systems of Liner Equations by Graphing</w:t>
                  </w:r>
                </w:p>
              </w:tc>
              <w:tc>
                <w:tcPr>
                  <w:tcW w:w="97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3/2</w:t>
                  </w:r>
                </w:p>
                <w:p w:rsidR="00BE1757" w:rsidRPr="00377665" w:rsidRDefault="00F77BB5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-</w:t>
                  </w: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Solving Systems of Liner Equations by Graphing</w:t>
                  </w:r>
                </w:p>
              </w:tc>
            </w:tr>
            <w:tr w:rsidR="00335EA6" w:rsidRPr="00F555A5" w:rsidTr="00CD1ACD">
              <w:trPr>
                <w:trHeight w:val="1625"/>
              </w:trPr>
              <w:tc>
                <w:tcPr>
                  <w:tcW w:w="101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3/5</w:t>
                  </w:r>
                </w:p>
                <w:p w:rsidR="00773FCA" w:rsidRPr="009052EB" w:rsidRDefault="00F77BB5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-</w:t>
                  </w: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Solving Systems of Liner Equations by Graphing</w:t>
                  </w:r>
                </w:p>
              </w:tc>
              <w:tc>
                <w:tcPr>
                  <w:tcW w:w="92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Pr="000A6584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0A6584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3/6</w:t>
                  </w:r>
                </w:p>
                <w:p w:rsidR="00BE1757" w:rsidRDefault="00F77BB5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-</w:t>
                  </w: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Solving Systems of Liner Equations (Plug and Chug)</w:t>
                  </w:r>
                </w:p>
              </w:tc>
              <w:tc>
                <w:tcPr>
                  <w:tcW w:w="106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4"/>
                    <w:widowControl w:val="0"/>
                    <w:rPr>
                      <w:bCs/>
                      <w:sz w:val="20"/>
                      <w:szCs w:val="24"/>
                      <w14:ligatures w14:val="none"/>
                    </w:rPr>
                  </w:pPr>
                  <w:r>
                    <w:rPr>
                      <w:bCs/>
                      <w:sz w:val="20"/>
                      <w:szCs w:val="24"/>
                      <w14:ligatures w14:val="none"/>
                    </w:rPr>
                    <w:t>3/7</w:t>
                  </w:r>
                </w:p>
                <w:p w:rsidR="007334F1" w:rsidRPr="00AA4F1F" w:rsidRDefault="00F77BB5" w:rsidP="00F77BB5">
                  <w:pPr>
                    <w:pStyle w:val="msoaccenttext4"/>
                    <w:widowControl w:val="0"/>
                    <w:rPr>
                      <w:bCs/>
                      <w:sz w:val="20"/>
                      <w:szCs w:val="24"/>
                      <w14:ligatures w14:val="none"/>
                    </w:rPr>
                  </w:pPr>
                  <w:r>
                    <w:rPr>
                      <w:b/>
                      <w:szCs w:val="24"/>
                      <w14:ligatures w14:val="none"/>
                    </w:rPr>
                    <w:t>-</w:t>
                  </w:r>
                  <w:r>
                    <w:rPr>
                      <w:szCs w:val="24"/>
                      <w14:ligatures w14:val="none"/>
                    </w:rPr>
                    <w:t>Solving Systems of Liner Equations (Plug and Chug)</w:t>
                  </w:r>
                </w:p>
              </w:tc>
              <w:tc>
                <w:tcPr>
                  <w:tcW w:w="101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Pr="000A6584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0A6584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3/8</w:t>
                  </w:r>
                </w:p>
                <w:p w:rsidR="00F77BB5" w:rsidRDefault="00F77BB5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- Solving systems of Liner Inequalities</w:t>
                  </w:r>
                </w:p>
                <w:p w:rsidR="00F77BB5" w:rsidRDefault="00F77BB5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  <w:p w:rsidR="00F77BB5" w:rsidRDefault="00F77BB5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HOLT 6-5</w:t>
                  </w:r>
                </w:p>
                <w:p w:rsidR="00CD1ACD" w:rsidRPr="009052EB" w:rsidRDefault="00CD1ACD" w:rsidP="00773FCA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773FCA" w:rsidRDefault="00335EA6" w:rsidP="00335EA6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4"/>
                      <w14:ligatures w14:val="none"/>
                    </w:rPr>
                  </w:pPr>
                  <w:r w:rsidRPr="00983076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3/9 teacher </w:t>
                  </w:r>
                  <w:proofErr w:type="gramStart"/>
                  <w:r w:rsidRPr="00983076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>workday !!!</w:t>
                  </w:r>
                  <w:proofErr w:type="gramEnd"/>
                </w:p>
                <w:p w:rsidR="00335EA6" w:rsidRPr="00983076" w:rsidRDefault="00335EA6" w:rsidP="00335EA6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4"/>
                      <w14:ligatures w14:val="none"/>
                    </w:rPr>
                  </w:pPr>
                  <w:r w:rsidRPr="00983076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 no school </w:t>
                  </w:r>
                </w:p>
              </w:tc>
            </w:tr>
            <w:tr w:rsidR="00335EA6" w:rsidRPr="00F555A5" w:rsidTr="00CD1ACD">
              <w:trPr>
                <w:trHeight w:val="1681"/>
              </w:trPr>
              <w:tc>
                <w:tcPr>
                  <w:tcW w:w="101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3/12</w:t>
                  </w:r>
                </w:p>
                <w:p w:rsidR="00F77BB5" w:rsidRDefault="00CD1ACD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 xml:space="preserve"> </w:t>
                  </w:r>
                  <w:r w:rsidR="00F77BB5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 xml:space="preserve"> Solving Systems of Linear Inequalities</w:t>
                  </w:r>
                </w:p>
                <w:p w:rsidR="00CD1ACD" w:rsidRPr="007B79A1" w:rsidRDefault="00F77BB5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Holt 6-6</w:t>
                  </w:r>
                </w:p>
              </w:tc>
              <w:tc>
                <w:tcPr>
                  <w:tcW w:w="92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3/13</w:t>
                  </w:r>
                </w:p>
                <w:p w:rsidR="00F77BB5" w:rsidRDefault="00874AC1" w:rsidP="00F77BB5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 xml:space="preserve"> </w:t>
                  </w:r>
                  <w:r w:rsidR="00F77BB5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- Solving Systems of Liner Equations (Word Problems WS4)</w:t>
                  </w:r>
                </w:p>
                <w:p w:rsidR="00874AC1" w:rsidRPr="005A5D25" w:rsidRDefault="00874AC1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Pr="00773FCA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773FCA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3/14</w:t>
                  </w:r>
                </w:p>
                <w:p w:rsidR="00CD1ACD" w:rsidRPr="00773FCA" w:rsidRDefault="00F77BB5" w:rsidP="00773FCA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-Unit 6 Review</w:t>
                  </w:r>
                </w:p>
              </w:tc>
              <w:tc>
                <w:tcPr>
                  <w:tcW w:w="101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Pr="00773FCA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773FCA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3/15</w:t>
                  </w:r>
                </w:p>
                <w:p w:rsidR="00F77BB5" w:rsidRPr="00773FCA" w:rsidRDefault="007334F1" w:rsidP="00F77BB5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4"/>
                      <w14:ligatures w14:val="none"/>
                    </w:rPr>
                  </w:pPr>
                  <w:r w:rsidRPr="00773FCA">
                    <w:rPr>
                      <w:szCs w:val="24"/>
                      <w14:ligatures w14:val="none"/>
                    </w:rPr>
                    <w:t xml:space="preserve"> </w:t>
                  </w:r>
                  <w:r w:rsidR="00F77BB5" w:rsidRPr="00773FCA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 Unit 6 Review</w:t>
                  </w:r>
                </w:p>
                <w:p w:rsidR="00F77BB5" w:rsidRPr="00773FCA" w:rsidRDefault="00F77BB5" w:rsidP="00F77BB5">
                  <w:pPr>
                    <w:pStyle w:val="msoaccenttext4"/>
                    <w:widowControl w:val="0"/>
                    <w:rPr>
                      <w:b/>
                      <w:bCs/>
                      <w:sz w:val="20"/>
                      <w:szCs w:val="24"/>
                      <w14:ligatures w14:val="none"/>
                    </w:rPr>
                  </w:pPr>
                  <w:r w:rsidRPr="00773FCA">
                    <w:rPr>
                      <w:b/>
                      <w:bCs/>
                      <w:sz w:val="20"/>
                      <w:szCs w:val="24"/>
                      <w14:ligatures w14:val="none"/>
                    </w:rPr>
                    <w:t xml:space="preserve"> (DAY 2) </w:t>
                  </w:r>
                </w:p>
                <w:p w:rsidR="007334F1" w:rsidRPr="00773FCA" w:rsidRDefault="007334F1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Pr="00773FCA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773FCA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3/16</w:t>
                  </w:r>
                </w:p>
                <w:p w:rsidR="00874AC1" w:rsidRPr="00773FCA" w:rsidRDefault="00874AC1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773FCA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 xml:space="preserve"> </w:t>
                  </w:r>
                  <w:r w:rsidR="00F77BB5" w:rsidRPr="00773FCA">
                    <w:rPr>
                      <w:rFonts w:ascii="Century Gothic" w:hAnsi="Century Gothic"/>
                      <w:b/>
                      <w:i w:val="0"/>
                      <w:color w:val="FF0000"/>
                      <w:szCs w:val="24"/>
                      <w14:ligatures w14:val="none"/>
                    </w:rPr>
                    <w:t>-UNIT 6 TEST</w:t>
                  </w:r>
                </w:p>
              </w:tc>
            </w:tr>
            <w:tr w:rsidR="00335EA6" w:rsidRPr="00F555A5" w:rsidTr="00CD1ACD">
              <w:trPr>
                <w:trHeight w:val="1258"/>
              </w:trPr>
              <w:tc>
                <w:tcPr>
                  <w:tcW w:w="101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lastRenderedPageBreak/>
                    <w:t>3/19</w:t>
                  </w:r>
                </w:p>
                <w:p w:rsidR="00335EA6" w:rsidRPr="00874AC1" w:rsidRDefault="000A6584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  <w:t>Probability</w:t>
                  </w:r>
                </w:p>
              </w:tc>
              <w:tc>
                <w:tcPr>
                  <w:tcW w:w="92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3/20</w:t>
                  </w:r>
                </w:p>
                <w:p w:rsidR="00335EA6" w:rsidRPr="00983076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b/>
                      <w:i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106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Pr="000A6584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0A6584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3/21</w:t>
                  </w:r>
                </w:p>
                <w:p w:rsidR="00335EA6" w:rsidRPr="000A6584" w:rsidRDefault="00335EA6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0A6584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01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Pr="000A6584" w:rsidRDefault="000A6584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0A6584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3/22</w:t>
                  </w:r>
                </w:p>
              </w:tc>
              <w:tc>
                <w:tcPr>
                  <w:tcW w:w="97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115" w:type="dxa"/>
                    <w:bottom w:w="57" w:type="dxa"/>
                    <w:right w:w="57" w:type="dxa"/>
                  </w:tcMar>
                </w:tcPr>
                <w:p w:rsidR="00335EA6" w:rsidRPr="000A6584" w:rsidRDefault="000A6584" w:rsidP="00335EA6">
                  <w:pPr>
                    <w:pStyle w:val="msoaccenttext6"/>
                    <w:widowControl w:val="0"/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</w:pPr>
                  <w:r w:rsidRPr="000A6584">
                    <w:rPr>
                      <w:rFonts w:ascii="Century Gothic" w:hAnsi="Century Gothic"/>
                      <w:i w:val="0"/>
                      <w:szCs w:val="24"/>
                      <w14:ligatures w14:val="none"/>
                    </w:rPr>
                    <w:t>3/23</w:t>
                  </w:r>
                </w:p>
              </w:tc>
            </w:tr>
          </w:tbl>
          <w:p w:rsidR="000167E9" w:rsidRDefault="000167E9" w:rsidP="000167E9"/>
          <w:p w:rsidR="000167E9" w:rsidRDefault="000167E9" w:rsidP="000167E9"/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5E76FB" w:rsidRDefault="005E76FB" w:rsidP="000167E9">
            <w:pPr>
              <w:rPr>
                <w:rFonts w:ascii="Arial Black" w:hAnsi="Arial Black"/>
                <w:sz w:val="32"/>
                <w:u w:val="single"/>
              </w:rPr>
            </w:pPr>
          </w:p>
          <w:p w:rsidR="00CD1ACD" w:rsidRDefault="00CD1ACD" w:rsidP="007334F1">
            <w:pPr>
              <w:rPr>
                <w:rFonts w:ascii="Arial Black" w:hAnsi="Arial Black"/>
                <w:sz w:val="32"/>
                <w:u w:val="single"/>
              </w:rPr>
            </w:pPr>
          </w:p>
          <w:p w:rsidR="00CD1ACD" w:rsidRDefault="00CD1ACD" w:rsidP="007334F1">
            <w:pPr>
              <w:rPr>
                <w:rFonts w:ascii="Arial Black" w:hAnsi="Arial Black"/>
                <w:sz w:val="32"/>
                <w:u w:val="single"/>
              </w:rPr>
            </w:pPr>
          </w:p>
          <w:p w:rsidR="00335EA6" w:rsidRPr="00A646D1" w:rsidRDefault="00335EA6" w:rsidP="007334F1">
            <w:pPr>
              <w:rPr>
                <w:rFonts w:ascii="Century Gothic" w:hAnsi="Century Gothic"/>
              </w:rPr>
            </w:pPr>
          </w:p>
        </w:tc>
        <w:tc>
          <w:tcPr>
            <w:tcW w:w="4662" w:type="dxa"/>
          </w:tcPr>
          <w:p w:rsidR="00335EA6" w:rsidRPr="00A646D1" w:rsidRDefault="007334F1" w:rsidP="00FC5033">
            <w:pPr>
              <w:rPr>
                <w:rFonts w:ascii="Century Gothic" w:hAnsi="Century Gothic"/>
              </w:rPr>
            </w:pPr>
            <w:r w:rsidRPr="00A646D1">
              <w:rPr>
                <w:rFonts w:ascii="Century Gothic" w:hAnsi="Century Gothic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A4D24E" wp14:editId="0224DD2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5715</wp:posOffset>
                      </wp:positionV>
                      <wp:extent cx="2576830" cy="474345"/>
                      <wp:effectExtent l="38100" t="38100" r="33020" b="400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83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14C" w:rsidRPr="00E048A8" w:rsidRDefault="00E1214C" w:rsidP="00FC5033">
                                  <w:pPr>
                                    <w:jc w:val="center"/>
                                    <w:rPr>
                                      <w:rFonts w:ascii="Wide Latin" w:hAnsi="Wide Lati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de Latin" w:hAnsi="Wide Latin"/>
                                      <w:sz w:val="28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9" type="#_x0000_t202" style="position:absolute;margin-left:3.7pt;margin-top:.45pt;width:202.9pt;height:3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VPnwIAALoFAAAOAAAAZHJzL2Uyb0RvYy54bWysVE1v2zAMvQ/YfxB0X52kSdMFdYqsRYcB&#10;XVssHXpWZKkRJomapMROf/0o2U6Cbjt02MWWyEeKfPy4uGyMJlvhgwJb0uHJgBJhOVTKPpf0++PN&#10;h3NKQmS2YhqsKOlOBHo5f//uonYzMYI16Ep4gk5smNWupOsY3awoAl8Lw8IJOGFRKcEbFvHqn4vK&#10;sxq9G12MBoOzogZfOQ9chIDS61ZJ59m/lILHeymDiESXFGOL+evzd5W+xfyCzZ49c2vFuzDYP0Rh&#10;mLL46N7VNYuMbLz6zZVR3EMAGU84mAKkVFzkHDCb4eBVNss1cyLnguQEt6cp/D+3/G774ImqSjql&#10;xDKDJXoUTSSfoCHTxE7twgxBS4ew2KAYq9zLAwpT0o30Jv0xHYJ65Hm35zY54ygcTaZn56eo4qgb&#10;T8en40lyUxysnQ/xswBD0qGkHmuXKWXb2xBbaA9Jj1m4UVrn+mlLakzgDBsiWwTQqkrahMutJK60&#10;J1uGTcA4FzaOMk5vzFeoWvl0MkDr9pm9SY7vyBtGq21yKnJrdXEliloq8inutEgYbb8JidRmRv4a&#10;SSYz+0V0QkmM+y2GHf4Q1VuM2zz6l8HGvbFRFnzLZprFA4HVjz5k2eKRpKO80zE2qyb31GnfKSuo&#10;dthAHtoBDI7fKKzyLQvxgXmcOGwM3CLxHj9SA1YTuhMla/Avf5InPA4CaimpcYJLGn5umBeU6C8W&#10;R+TjcDxOI58v48l0hBd/rFkda+zGXAH2xxD3leP5mPBR90fpwTzhslmkV1HFLMe3Sxr741Vs9wou&#10;Ky4WiwzCIXcs3tql48l1KlLq4cfmiXnXNXrEEbmDftbZ7FW/t9hkaWGxiSBVHobEc8tqxz8uiNyu&#10;3TJLG+j4nlGHlTv/BQAA//8DAFBLAwQUAAYACAAAACEAa3lgTN4AAAAFAQAADwAAAGRycy9kb3du&#10;cmV2LnhtbEyOzUrDQBSF94LvMFzBTWknqbFqzKRoQVwUBJNSXE4z1yQ0cydkpmn06b2udHl+OOfL&#10;1pPtxIiDbx0piBcRCKTKmZZqBbvyZX4PwgdNRneOUMEXeljnlxeZTo070zuORagFj5BPtYImhD6V&#10;0lcNWu0Xrkfi7NMNVgeWQy3NoM88bju5jKKVtLolfmh0j5sGq2Nxsgr62XEctvItLr6fPzblrNy/&#10;JtVeqeur6ekRRMAp/JXhF5/RIWemgzuR8aJTcJdwUcEDCA6T+GYJ4sDu7Qpknsn/9PkPAAAA//8D&#10;AFBLAQItABQABgAIAAAAIQC2gziS/gAAAOEBAAATAAAAAAAAAAAAAAAAAAAAAABbQ29udGVudF9U&#10;eXBlc10ueG1sUEsBAi0AFAAGAAgAAAAhADj9If/WAAAAlAEAAAsAAAAAAAAAAAAAAAAALwEAAF9y&#10;ZWxzLy5yZWxzUEsBAi0AFAAGAAgAAAAhAFVNlU+fAgAAugUAAA4AAAAAAAAAAAAAAAAALgIAAGRy&#10;cy9lMm9Eb2MueG1sUEsBAi0AFAAGAAgAAAAhAGt5YEzeAAAABQEAAA8AAAAAAAAAAAAAAAAA+QQA&#10;AGRycy9kb3ducmV2LnhtbFBLBQYAAAAABAAEAPMAAAAEBgAAAAA=&#10;" filled="f" strokecolor="#943634 [2405]" strokeweight="6pt">
                      <v:textbox>
                        <w:txbxContent>
                          <w:p w:rsidR="00E1214C" w:rsidRPr="00E048A8" w:rsidRDefault="00E1214C" w:rsidP="00FC5033">
                            <w:pPr>
                              <w:jc w:val="center"/>
                              <w:rPr>
                                <w:rFonts w:ascii="Wide Latin" w:hAnsi="Wide Latin"/>
                                <w:sz w:val="28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28"/>
                              </w:rPr>
                              <w:t>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Y="617"/>
              <w:tblOverlap w:val="never"/>
              <w:tblW w:w="4585" w:type="dxa"/>
              <w:tblLayout w:type="fixed"/>
              <w:tblLook w:val="04A0" w:firstRow="1" w:lastRow="0" w:firstColumn="1" w:lastColumn="0" w:noHBand="0" w:noVBand="1"/>
            </w:tblPr>
            <w:tblGrid>
              <w:gridCol w:w="4585"/>
            </w:tblGrid>
            <w:tr w:rsidR="005E752E" w:rsidRPr="00A646D1" w:rsidTr="005E752E">
              <w:trPr>
                <w:trHeight w:val="263"/>
              </w:trPr>
              <w:tc>
                <w:tcPr>
                  <w:tcW w:w="4585" w:type="dxa"/>
                </w:tcPr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Combination/Elimination Method: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a method used to solve systems of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equations in which one variable is eliminated by adding or subtracting two equations of the system.                                 </w:t>
                  </w:r>
                </w:p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Consistent System: 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a system with at least one solution.</w:t>
                  </w:r>
                </w:p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Dependent System: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gramStart"/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</w:t>
                  </w:r>
                  <w:proofErr w:type="gramEnd"/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infinitely many solutions. The graph of a dependent system consists of two coincident lines.</w:t>
                  </w:r>
                </w:p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Inconsistent System: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 system that has no solution.</w:t>
                  </w:r>
                </w:p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Independent System: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has exactly one solution. The graph of an independent system consists of two intersecting lines.</w:t>
                  </w:r>
                </w:p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Solution of a System of Linear Equations: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an ordered pair that satisfies each equation in the system. So, if an ordered pair is a solution, it will make both equations true.</w:t>
                  </w:r>
                </w:p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Solution of a System of Linear Inequalities: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any ordered pair that makes the inequality true.</w:t>
                  </w:r>
                </w:p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Standard form of a linear equation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: </w:t>
                  </w:r>
                  <w:proofErr w:type="spellStart"/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Ax+By</w:t>
                  </w:r>
                  <w:proofErr w:type="spellEnd"/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= C where A, B, and C are real numbers and </w:t>
                  </w:r>
                  <w:proofErr w:type="gramStart"/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A and</w:t>
                  </w:r>
                  <w:proofErr w:type="gramEnd"/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 are not both zero.</w:t>
                  </w:r>
                </w:p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System of Equation: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Two or more equations that together define a relationship between variables usually in a problem situation. It can have no solution, one solution, or many solutions.</w:t>
                  </w:r>
                </w:p>
                <w:p w:rsidR="005E752E" w:rsidRPr="005E752E" w:rsidRDefault="005E752E" w:rsidP="005E75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System of Linear Equations: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 set of two or more linear equations containing two or more variables.</w:t>
                  </w:r>
                </w:p>
                <w:p w:rsidR="005E752E" w:rsidRPr="00576030" w:rsidRDefault="005E752E" w:rsidP="005E752E">
                  <w:pPr>
                    <w:spacing w:before="100" w:beforeAutospacing="1" w:after="100" w:afterAutospacing="1"/>
                    <w:rPr>
                      <w:rFonts w:ascii="Century Gothic" w:hAnsi="Century Gothic"/>
                      <w:b/>
                      <w:color w:val="FF0000"/>
                      <w:sz w:val="24"/>
                    </w:rPr>
                  </w:pPr>
                  <w:r w:rsidRPr="005E752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System of Linear Inequalities:</w:t>
                  </w:r>
                  <w:r w:rsidRPr="005E752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 set of two or more linear inequalities containing two or more variables</w:t>
                  </w:r>
                </w:p>
              </w:tc>
            </w:tr>
          </w:tbl>
          <w:p w:rsidR="00335EA6" w:rsidRPr="00A646D1" w:rsidRDefault="00335EA6" w:rsidP="00FC5033">
            <w:pPr>
              <w:rPr>
                <w:rFonts w:ascii="Century Gothic" w:hAnsi="Century Gothic"/>
              </w:rPr>
            </w:pPr>
          </w:p>
        </w:tc>
      </w:tr>
    </w:tbl>
    <w:p w:rsidR="000167E9" w:rsidRDefault="000167E9" w:rsidP="00D04DF0">
      <w:pPr>
        <w:rPr>
          <w:rFonts w:ascii="Arial Black" w:eastAsia="Dotum" w:hAnsi="Arial Black"/>
          <w:b/>
          <w:sz w:val="12"/>
          <w:szCs w:val="12"/>
        </w:rPr>
      </w:pPr>
    </w:p>
    <w:sectPr w:rsidR="000167E9" w:rsidSect="007334F1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459"/>
    <w:multiLevelType w:val="hybridMultilevel"/>
    <w:tmpl w:val="56D00114"/>
    <w:lvl w:ilvl="0" w:tplc="221C0F9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A14"/>
    <w:multiLevelType w:val="hybridMultilevel"/>
    <w:tmpl w:val="98404E36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">
    <w:nsid w:val="0D2E58B0"/>
    <w:multiLevelType w:val="hybridMultilevel"/>
    <w:tmpl w:val="8A008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47AB1"/>
    <w:multiLevelType w:val="hybridMultilevel"/>
    <w:tmpl w:val="CA3E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528"/>
    <w:multiLevelType w:val="hybridMultilevel"/>
    <w:tmpl w:val="81C25BBE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5">
    <w:nsid w:val="138B63A7"/>
    <w:multiLevelType w:val="hybridMultilevel"/>
    <w:tmpl w:val="5BB240F4"/>
    <w:lvl w:ilvl="0" w:tplc="6DF60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A35"/>
    <w:multiLevelType w:val="hybridMultilevel"/>
    <w:tmpl w:val="451A8C82"/>
    <w:lvl w:ilvl="0" w:tplc="84E6F1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76FD0"/>
    <w:multiLevelType w:val="hybridMultilevel"/>
    <w:tmpl w:val="A4F49618"/>
    <w:lvl w:ilvl="0" w:tplc="85544A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77DA2"/>
    <w:multiLevelType w:val="hybridMultilevel"/>
    <w:tmpl w:val="C896E0AE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0DF2391"/>
    <w:multiLevelType w:val="hybridMultilevel"/>
    <w:tmpl w:val="717C0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3D0284"/>
    <w:multiLevelType w:val="hybridMultilevel"/>
    <w:tmpl w:val="D34A3A38"/>
    <w:lvl w:ilvl="0" w:tplc="05281D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979A5"/>
    <w:multiLevelType w:val="hybridMultilevel"/>
    <w:tmpl w:val="55EEE594"/>
    <w:lvl w:ilvl="0" w:tplc="E6D89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A0"/>
    <w:rsid w:val="000167E9"/>
    <w:rsid w:val="000224F0"/>
    <w:rsid w:val="00040264"/>
    <w:rsid w:val="00052745"/>
    <w:rsid w:val="0008334E"/>
    <w:rsid w:val="000A6584"/>
    <w:rsid w:val="000D07B7"/>
    <w:rsid w:val="00100429"/>
    <w:rsid w:val="001862BD"/>
    <w:rsid w:val="001C5189"/>
    <w:rsid w:val="001E3B02"/>
    <w:rsid w:val="002C068F"/>
    <w:rsid w:val="002C3DB7"/>
    <w:rsid w:val="002F6027"/>
    <w:rsid w:val="003179E6"/>
    <w:rsid w:val="003315D6"/>
    <w:rsid w:val="00335EA6"/>
    <w:rsid w:val="003A1A02"/>
    <w:rsid w:val="004042CD"/>
    <w:rsid w:val="00427DC5"/>
    <w:rsid w:val="0043786F"/>
    <w:rsid w:val="004E1751"/>
    <w:rsid w:val="005511DF"/>
    <w:rsid w:val="005563EA"/>
    <w:rsid w:val="00576030"/>
    <w:rsid w:val="005B38AD"/>
    <w:rsid w:val="005D79FA"/>
    <w:rsid w:val="005E752E"/>
    <w:rsid w:val="005E76FB"/>
    <w:rsid w:val="0066083E"/>
    <w:rsid w:val="006820B1"/>
    <w:rsid w:val="006C0749"/>
    <w:rsid w:val="006D6865"/>
    <w:rsid w:val="007334F1"/>
    <w:rsid w:val="00773FCA"/>
    <w:rsid w:val="00781304"/>
    <w:rsid w:val="00814290"/>
    <w:rsid w:val="0085009F"/>
    <w:rsid w:val="00850847"/>
    <w:rsid w:val="00874AC1"/>
    <w:rsid w:val="008B2D76"/>
    <w:rsid w:val="008B3300"/>
    <w:rsid w:val="00921FEC"/>
    <w:rsid w:val="00944ABA"/>
    <w:rsid w:val="00983076"/>
    <w:rsid w:val="009E3E79"/>
    <w:rsid w:val="00A13B20"/>
    <w:rsid w:val="00A50294"/>
    <w:rsid w:val="00A646D1"/>
    <w:rsid w:val="00BE1757"/>
    <w:rsid w:val="00C064CF"/>
    <w:rsid w:val="00C56BAB"/>
    <w:rsid w:val="00C662D8"/>
    <w:rsid w:val="00CD1ACD"/>
    <w:rsid w:val="00CD5B2B"/>
    <w:rsid w:val="00D04DF0"/>
    <w:rsid w:val="00D22318"/>
    <w:rsid w:val="00D92BF3"/>
    <w:rsid w:val="00DF6730"/>
    <w:rsid w:val="00E048A8"/>
    <w:rsid w:val="00E1214C"/>
    <w:rsid w:val="00E8711D"/>
    <w:rsid w:val="00EB2D3C"/>
    <w:rsid w:val="00F01442"/>
    <w:rsid w:val="00F556ED"/>
    <w:rsid w:val="00F75B17"/>
    <w:rsid w:val="00F77BB5"/>
    <w:rsid w:val="00F90AA0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11D"/>
    <w:pPr>
      <w:ind w:left="720"/>
      <w:contextualSpacing/>
    </w:pPr>
  </w:style>
  <w:style w:type="table" w:styleId="MediumList1-Accent2">
    <w:name w:val="Medium List 1 Accent 2"/>
    <w:basedOn w:val="TableNormal"/>
    <w:uiPriority w:val="65"/>
    <w:rsid w:val="006C07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2">
    <w:name w:val="Light Shading Accent 2"/>
    <w:basedOn w:val="TableNormal"/>
    <w:uiPriority w:val="60"/>
    <w:rsid w:val="006C07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msoaccenttext3">
    <w:name w:val="msoaccenttext3"/>
    <w:rsid w:val="001862B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1862BD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1862BD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sz w:val="16"/>
      <w:szCs w:val="16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5E752E"/>
    <w:rPr>
      <w:i/>
      <w:iCs/>
    </w:rPr>
  </w:style>
  <w:style w:type="paragraph" w:styleId="NormalWeb">
    <w:name w:val="Normal (Web)"/>
    <w:basedOn w:val="Normal"/>
    <w:uiPriority w:val="99"/>
    <w:unhideWhenUsed/>
    <w:rsid w:val="005E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11D"/>
    <w:pPr>
      <w:ind w:left="720"/>
      <w:contextualSpacing/>
    </w:pPr>
  </w:style>
  <w:style w:type="table" w:styleId="MediumList1-Accent2">
    <w:name w:val="Medium List 1 Accent 2"/>
    <w:basedOn w:val="TableNormal"/>
    <w:uiPriority w:val="65"/>
    <w:rsid w:val="006C07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2">
    <w:name w:val="Light Shading Accent 2"/>
    <w:basedOn w:val="TableNormal"/>
    <w:uiPriority w:val="60"/>
    <w:rsid w:val="006C07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msoaccenttext3">
    <w:name w:val="msoaccenttext3"/>
    <w:rsid w:val="001862B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1862BD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1862BD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sz w:val="16"/>
      <w:szCs w:val="16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5E752E"/>
    <w:rPr>
      <w:i/>
      <w:iCs/>
    </w:rPr>
  </w:style>
  <w:style w:type="paragraph" w:styleId="NormalWeb">
    <w:name w:val="Normal (Web)"/>
    <w:basedOn w:val="Normal"/>
    <w:uiPriority w:val="99"/>
    <w:unhideWhenUsed/>
    <w:rsid w:val="005E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A9C7-3FD1-4CF6-9DB2-DA554AB5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FCSS</dc:creator>
  <cp:lastModifiedBy>Griffin, Lesia A</cp:lastModifiedBy>
  <cp:revision>6</cp:revision>
  <cp:lastPrinted>2012-02-24T15:39:00Z</cp:lastPrinted>
  <dcterms:created xsi:type="dcterms:W3CDTF">2012-02-22T18:27:00Z</dcterms:created>
  <dcterms:modified xsi:type="dcterms:W3CDTF">2012-02-24T15:39:00Z</dcterms:modified>
</cp:coreProperties>
</file>