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04" w:rsidRDefault="00A0209F">
      <w:r>
        <w:rPr>
          <w:noProof/>
        </w:rPr>
        <w:pict>
          <v:shapetype id="_x0000_t202" coordsize="21600,21600" o:spt="202" path="m,l,21600r21600,l21600,xe">
            <v:stroke joinstyle="miter"/>
            <v:path gradientshapeok="t" o:connecttype="rect"/>
          </v:shapetype>
          <v:shape id="Text Box 3" o:spid="_x0000_s1026" type="#_x0000_t202" style="position:absolute;margin-left:563.85pt;margin-top:1.25pt;width:193.5pt;height:8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" fillcolor="white [3212]" strokeweight="6pt">
            <v:textbox>
              <w:txbxContent>
                <w:p w:rsidR="00FE5C09" w:rsidRDefault="00712337" w:rsidP="00FC5033">
                  <w:pPr>
                    <w:jc w:val="center"/>
                    <w:rPr>
                      <w:rFonts w:ascii="Wide Latin" w:hAnsi="Wide Latin"/>
                      <w:sz w:val="28"/>
                    </w:rPr>
                  </w:pPr>
                  <w:r>
                    <w:rPr>
                      <w:rFonts w:ascii="Wide Latin" w:hAnsi="Wide Latin"/>
                      <w:sz w:val="28"/>
                    </w:rPr>
                    <w:t xml:space="preserve">Key </w:t>
                  </w:r>
                </w:p>
                <w:p w:rsidR="00FE5C09" w:rsidRDefault="00FE5C09" w:rsidP="00FC5033">
                  <w:pPr>
                    <w:jc w:val="center"/>
                    <w:rPr>
                      <w:rFonts w:ascii="Wide Latin" w:hAnsi="Wide Latin"/>
                      <w:sz w:val="28"/>
                    </w:rPr>
                  </w:pPr>
                  <w:r>
                    <w:rPr>
                      <w:rFonts w:ascii="Wide Latin" w:hAnsi="Wide Latin"/>
                      <w:sz w:val="28"/>
                    </w:rPr>
                    <w:t>Standards</w:t>
                  </w:r>
                  <w:r w:rsidR="00712337">
                    <w:rPr>
                      <w:rFonts w:ascii="Wide Latin" w:hAnsi="Wide Latin"/>
                      <w:sz w:val="28"/>
                    </w:rPr>
                    <w:t xml:space="preserve"> Continue</w:t>
                  </w:r>
                </w:p>
              </w:txbxContent>
            </v:textbox>
          </v:shape>
        </w:pict>
      </w:r>
      <w:r w:rsidRPr="00A0209F">
        <w:rPr>
          <w:rFonts w:ascii="Wide Latin" w:hAnsi="Wide Latin"/>
          <w:noProof/>
          <w:sz w:val="28"/>
        </w:rPr>
        <w:pict>
          <v:shape id="Text Box 2" o:spid="_x0000_s1027" type="#_x0000_t202" style="position:absolute;margin-left:1.2pt;margin-top:.45pt;width:186.05pt;height:46.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" fillcolor="white [3212]" strokecolor="#943634 [2405]" strokeweight="6pt">
            <v:textbox>
              <w:txbxContent>
                <w:p w:rsidR="00FE5C09" w:rsidRDefault="00FE5C09" w:rsidP="00FC5033">
                  <w:pPr>
                    <w:jc w:val="center"/>
                    <w:rPr>
                      <w:rFonts w:ascii="Wide Latin" w:hAnsi="Wide Latin"/>
                      <w:sz w:val="28"/>
                    </w:rPr>
                  </w:pPr>
                  <w:proofErr w:type="gramStart"/>
                  <w:r>
                    <w:rPr>
                      <w:rFonts w:ascii="Wide Latin" w:hAnsi="Wide Latin"/>
                      <w:sz w:val="28"/>
                    </w:rPr>
                    <w:t>Math  8</w:t>
                  </w:r>
                  <w:proofErr w:type="gramEnd"/>
                </w:p>
                <w:p w:rsidR="00FE5C09" w:rsidRDefault="00FE5C09" w:rsidP="00FC5033">
                  <w:pPr>
                    <w:jc w:val="center"/>
                    <w:rPr>
                      <w:rFonts w:ascii="Wide Latin" w:hAnsi="Wide Latin"/>
                      <w:sz w:val="28"/>
                    </w:rPr>
                  </w:pPr>
                </w:p>
                <w:p w:rsidR="00FE5C09" w:rsidRPr="00E048A8" w:rsidRDefault="00FE5C09" w:rsidP="00FC5033">
                  <w:pPr>
                    <w:rPr>
                      <w:color w:val="FFFFFF" w:themeColor="background1"/>
                    </w:rPr>
                  </w:pPr>
                </w:p>
              </w:txbxContent>
            </v:textbox>
          </v:shape>
        </w:pict>
      </w:r>
      <w:r>
        <w:rPr>
          <w:noProof/>
        </w:rPr>
        <w:pict>
          <v:shape id="Text Box 6" o:spid="_x0000_s1028" type="#_x0000_t202" style="position:absolute;margin-left:274.75pt;margin-top:1.65pt;width:201.95pt;height:63.3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" fillcolor="white [3212]" strokeweight="6pt">
            <v:textbox>
              <w:txbxContent>
                <w:p w:rsidR="00FE5C09" w:rsidRDefault="00FE5C09" w:rsidP="00FC5033">
                  <w:pPr>
                    <w:jc w:val="center"/>
                    <w:rPr>
                      <w:rFonts w:ascii="Wide Latin" w:hAnsi="Wide Latin"/>
                      <w:sz w:val="28"/>
                    </w:rPr>
                  </w:pPr>
                  <w:r>
                    <w:rPr>
                      <w:rFonts w:ascii="Wide Latin" w:hAnsi="Wide Latin"/>
                      <w:sz w:val="28"/>
                    </w:rPr>
                    <w:t xml:space="preserve">Key </w:t>
                  </w:r>
                </w:p>
                <w:p w:rsidR="00FE5C09" w:rsidRDefault="00FE5C09" w:rsidP="00FC5033">
                  <w:pPr>
                    <w:jc w:val="center"/>
                    <w:rPr>
                      <w:rFonts w:ascii="Wide Latin" w:hAnsi="Wide Latin"/>
                      <w:sz w:val="28"/>
                    </w:rPr>
                  </w:pPr>
                  <w:r>
                    <w:rPr>
                      <w:rFonts w:ascii="Wide Latin" w:hAnsi="Wide Latin"/>
                      <w:sz w:val="28"/>
                    </w:rPr>
                    <w:t>Standards</w:t>
                  </w:r>
                </w:p>
              </w:txbxContent>
            </v:textbox>
          </v:shape>
        </w:pict>
      </w:r>
    </w:p>
    <w:tbl>
      <w:tblPr>
        <w:tblStyle w:val="TableGrid"/>
        <w:tblpPr w:leftFromText="180" w:rightFromText="180" w:vertAnchor="page" w:horzAnchor="margin" w:tblpXSpec="center" w:tblpY="845"/>
        <w:tblW w:w="15480" w:type="dxa"/>
        <w:tblLayout w:type="fixed"/>
        <w:tblLook w:val="04A0"/>
      </w:tblPr>
      <w:tblGrid>
        <w:gridCol w:w="6318"/>
        <w:gridCol w:w="4500"/>
        <w:gridCol w:w="4662"/>
      </w:tblGrid>
      <w:tr w:rsidR="00FC5033" w:rsidTr="005E76FB">
        <w:trPr>
          <w:trHeight w:val="1526"/>
        </w:trPr>
        <w:tc>
          <w:tcPr>
            <w:tcW w:w="6318" w:type="dxa"/>
          </w:tcPr>
          <w:p w:rsidR="00FC5033" w:rsidRDefault="00FC5033" w:rsidP="00FC5033">
            <w:pPr>
              <w:rPr>
                <w:rFonts w:ascii="Berlin Sans FB Demi" w:hAnsi="Berlin Sans FB Demi"/>
                <w:sz w:val="28"/>
              </w:rPr>
            </w:pPr>
          </w:p>
          <w:p w:rsidR="00FC5033" w:rsidRDefault="00FC5033" w:rsidP="00FC5033">
            <w:pPr>
              <w:rPr>
                <w:rFonts w:ascii="Berlin Sans FB Demi" w:hAnsi="Berlin Sans FB Demi"/>
                <w:sz w:val="28"/>
              </w:rPr>
            </w:pPr>
          </w:p>
          <w:p w:rsidR="00FC5033" w:rsidRDefault="00FC5033" w:rsidP="00FC5033">
            <w:pPr>
              <w:rPr>
                <w:rFonts w:ascii="Berlin Sans FB Demi" w:hAnsi="Berlin Sans FB Demi"/>
                <w:sz w:val="28"/>
              </w:rPr>
            </w:pPr>
          </w:p>
          <w:p w:rsidR="00FC5033" w:rsidRDefault="00FC5033" w:rsidP="00FC5033">
            <w:pPr>
              <w:rPr>
                <w:rFonts w:ascii="Berlin Sans FB Demi" w:hAnsi="Berlin Sans FB Demi"/>
                <w:sz w:val="28"/>
              </w:rPr>
            </w:pPr>
          </w:p>
          <w:p w:rsidR="00FC5033" w:rsidRDefault="00FC5033" w:rsidP="00EE4B18">
            <w:pPr>
              <w:rPr>
                <w:rFonts w:ascii="Berlin Sans FB Demi" w:hAnsi="Berlin Sans FB Demi"/>
                <w:sz w:val="28"/>
              </w:rPr>
            </w:pPr>
            <w:r w:rsidRPr="00FC5033">
              <w:rPr>
                <w:rFonts w:ascii="Century Gothic" w:hAnsi="Century Gothic"/>
                <w:b/>
                <w:sz w:val="32"/>
              </w:rPr>
              <w:t>U</w:t>
            </w:r>
            <w:r w:rsidR="00EE4B18">
              <w:rPr>
                <w:rFonts w:ascii="Century Gothic" w:hAnsi="Century Gothic"/>
                <w:b/>
                <w:sz w:val="32"/>
              </w:rPr>
              <w:t>nit 7</w:t>
            </w:r>
            <w:r w:rsidR="006820B1">
              <w:rPr>
                <w:rFonts w:ascii="Century Gothic" w:hAnsi="Century Gothic"/>
                <w:b/>
                <w:sz w:val="32"/>
              </w:rPr>
              <w:t xml:space="preserve">: </w:t>
            </w:r>
            <w:r w:rsidR="00EE4B18">
              <w:rPr>
                <w:rFonts w:ascii="Century Gothic" w:hAnsi="Century Gothic"/>
                <w:b/>
                <w:sz w:val="32"/>
              </w:rPr>
              <w:t>Probability</w:t>
            </w:r>
          </w:p>
          <w:p w:rsidR="005E76FB" w:rsidRDefault="005E76FB" w:rsidP="0085009F">
            <w:pPr>
              <w:jc w:val="right"/>
              <w:rPr>
                <w:rFonts w:ascii="Berlin Sans FB Demi" w:hAnsi="Berlin Sans FB Demi"/>
                <w:sz w:val="28"/>
              </w:rPr>
            </w:pPr>
          </w:p>
          <w:p w:rsidR="005E76FB" w:rsidRDefault="005E76FB" w:rsidP="0085009F">
            <w:pPr>
              <w:jc w:val="right"/>
              <w:rPr>
                <w:rFonts w:ascii="Berlin Sans FB Demi" w:hAnsi="Berlin Sans FB Demi"/>
                <w:sz w:val="28"/>
              </w:rPr>
            </w:pPr>
          </w:p>
          <w:p w:rsidR="00FC5033" w:rsidRPr="00F90AA0" w:rsidRDefault="00354A26" w:rsidP="005E76FB">
            <w:pPr>
              <w:jc w:val="right"/>
              <w:rPr>
                <w:rFonts w:ascii="Berlin Sans FB Demi" w:hAnsi="Berlin Sans FB Demi"/>
                <w:sz w:val="28"/>
              </w:rPr>
            </w:pPr>
            <w:r>
              <w:rPr>
                <w:rFonts w:ascii="Arial" w:hAnsi="Arial" w:cs="Arial"/>
                <w:noProof/>
                <w:sz w:val="20"/>
                <w:szCs w:val="20"/>
              </w:rPr>
              <w:drawing>
                <wp:inline distT="0" distB="0" distL="0" distR="0">
                  <wp:extent cx="4143375" cy="2847975"/>
                  <wp:effectExtent l="0" t="0" r="9525" b="9525"/>
                  <wp:docPr id="4" name="Picture 4" descr="http://www.freehomeworkmathhelp.com/Probability/Probability_Rules/probability_inters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homeworkmathhelp.com/Probability/Probability_Rules/probability_intersection.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3375" cy="2847975"/>
                          </a:xfrm>
                          <a:prstGeom prst="rect">
                            <a:avLst/>
                          </a:prstGeom>
                          <a:noFill/>
                          <a:ln>
                            <a:noFill/>
                          </a:ln>
                        </pic:spPr>
                      </pic:pic>
                    </a:graphicData>
                  </a:graphic>
                </wp:inline>
              </w:drawing>
            </w:r>
          </w:p>
        </w:tc>
        <w:tc>
          <w:tcPr>
            <w:tcW w:w="4500" w:type="dxa"/>
          </w:tcPr>
          <w:p w:rsidR="00FC5033" w:rsidRDefault="00FC5033" w:rsidP="00FC5033">
            <w:pPr>
              <w:rPr>
                <w:rFonts w:ascii="Century Gothic" w:hAnsi="Century Gothic"/>
                <w:b/>
                <w:sz w:val="20"/>
                <w:szCs w:val="18"/>
              </w:rPr>
            </w:pPr>
          </w:p>
          <w:p w:rsidR="00FC5033" w:rsidRPr="00335EA6" w:rsidRDefault="00FC5033" w:rsidP="00FC5033">
            <w:pPr>
              <w:rPr>
                <w:rFonts w:ascii="Century Gothic" w:hAnsi="Century Gothic"/>
                <w:b/>
                <w:sz w:val="27"/>
                <w:szCs w:val="27"/>
              </w:rPr>
            </w:pPr>
          </w:p>
          <w:p w:rsidR="00FC5033" w:rsidRPr="00335EA6" w:rsidRDefault="00FC5033" w:rsidP="00FC5033">
            <w:pPr>
              <w:rPr>
                <w:rFonts w:ascii="Century Gothic" w:hAnsi="Century Gothic"/>
                <w:b/>
                <w:sz w:val="27"/>
                <w:szCs w:val="27"/>
              </w:rPr>
            </w:pPr>
          </w:p>
          <w:p w:rsidR="00712337" w:rsidRDefault="00712337" w:rsidP="00712337">
            <w:pPr>
              <w:pStyle w:val="NormalWeb"/>
            </w:pPr>
            <w:r>
              <w:rPr>
                <w:rStyle w:val="Strong"/>
                <w:rFonts w:ascii="Arial" w:hAnsi="Arial" w:cs="Arial"/>
                <w:color w:val="000000"/>
                <w:sz w:val="20"/>
                <w:szCs w:val="20"/>
              </w:rPr>
              <w:t>MA.8.M8D1. Probability: Students will use and understand set theory and simple counting techniques; determine the theoretical probability of simple events.</w:t>
            </w:r>
            <w:r>
              <w:rPr>
                <w:sz w:val="14"/>
                <w:szCs w:val="14"/>
              </w:rPr>
              <w:t xml:space="preserve">   </w:t>
            </w:r>
            <w:r>
              <w:rPr>
                <w:rStyle w:val="Strong"/>
                <w:rFonts w:ascii="Arial" w:hAnsi="Arial" w:cs="Arial"/>
                <w:color w:val="0000FF"/>
                <w:sz w:val="20"/>
                <w:szCs w:val="20"/>
              </w:rPr>
              <w:t>(PSAT M3)  (ACT)</w:t>
            </w:r>
          </w:p>
          <w:p w:rsidR="00712337" w:rsidRDefault="00712337" w:rsidP="00712337">
            <w:pPr>
              <w:pStyle w:val="NormalWeb"/>
              <w:tabs>
                <w:tab w:val="num" w:pos="720"/>
              </w:tabs>
            </w:pPr>
            <w:r>
              <w:rPr>
                <w:rFonts w:ascii="Arial" w:hAnsi="Arial" w:cs="Arial"/>
                <w:color w:val="000000"/>
                <w:sz w:val="20"/>
                <w:szCs w:val="20"/>
              </w:rPr>
              <w:t xml:space="preserve">a.   Demonstrate relationships among sets through use of Venn diagrams. </w:t>
            </w:r>
          </w:p>
          <w:p w:rsidR="00712337" w:rsidRDefault="00712337" w:rsidP="00712337">
            <w:pPr>
              <w:pStyle w:val="NormalWeb"/>
              <w:tabs>
                <w:tab w:val="num" w:pos="720"/>
              </w:tabs>
            </w:pPr>
            <w:r>
              <w:rPr>
                <w:rFonts w:ascii="Arial" w:hAnsi="Arial" w:cs="Arial"/>
                <w:color w:val="000000"/>
                <w:sz w:val="20"/>
                <w:szCs w:val="20"/>
              </w:rPr>
              <w:t>b.   Determine subsets, complements, intersection and union of sets.</w:t>
            </w:r>
            <w:r>
              <w:t xml:space="preserve"> </w:t>
            </w:r>
          </w:p>
          <w:p w:rsidR="00712337" w:rsidRDefault="00712337" w:rsidP="00712337">
            <w:pPr>
              <w:pStyle w:val="NormalWeb"/>
              <w:tabs>
                <w:tab w:val="num" w:pos="720"/>
              </w:tabs>
            </w:pPr>
            <w:r>
              <w:rPr>
                <w:rFonts w:ascii="Arial" w:hAnsi="Arial" w:cs="Arial"/>
                <w:color w:val="000000"/>
                <w:sz w:val="20"/>
                <w:szCs w:val="20"/>
              </w:rPr>
              <w:t>c.</w:t>
            </w:r>
            <w:proofErr w:type="gramStart"/>
            <w:r>
              <w:rPr>
                <w:rFonts w:ascii="Arial" w:hAnsi="Arial" w:cs="Arial"/>
                <w:color w:val="000000"/>
                <w:sz w:val="20"/>
                <w:szCs w:val="20"/>
              </w:rPr>
              <w:t>  Use</w:t>
            </w:r>
            <w:proofErr w:type="gramEnd"/>
            <w:r>
              <w:rPr>
                <w:rFonts w:ascii="Arial" w:hAnsi="Arial" w:cs="Arial"/>
                <w:color w:val="000000"/>
                <w:sz w:val="20"/>
                <w:szCs w:val="20"/>
              </w:rPr>
              <w:t xml:space="preserve"> set notation to denote elements of a set.</w:t>
            </w:r>
            <w:r>
              <w:t xml:space="preserve"> </w:t>
            </w:r>
          </w:p>
          <w:p w:rsidR="00712337" w:rsidRDefault="00712337" w:rsidP="00712337">
            <w:pPr>
              <w:pStyle w:val="NormalWeb"/>
              <w:tabs>
                <w:tab w:val="num" w:pos="720"/>
              </w:tabs>
            </w:pPr>
            <w:r>
              <w:rPr>
                <w:rStyle w:val="Strong"/>
                <w:rFonts w:ascii="Arial" w:hAnsi="Arial" w:cs="Arial"/>
                <w:color w:val="000000"/>
                <w:sz w:val="20"/>
                <w:szCs w:val="20"/>
              </w:rPr>
              <w:t>MA.8.M8D2. Students will determine the number of outcomes related to a given event.</w:t>
            </w:r>
          </w:p>
          <w:p w:rsidR="00712337" w:rsidRDefault="00712337" w:rsidP="00712337">
            <w:pPr>
              <w:pStyle w:val="NormalWeb"/>
              <w:tabs>
                <w:tab w:val="num" w:pos="720"/>
              </w:tabs>
            </w:pPr>
            <w:r>
              <w:rPr>
                <w:rFonts w:ascii="Arial" w:hAnsi="Arial" w:cs="Arial"/>
                <w:color w:val="000000"/>
                <w:sz w:val="20"/>
                <w:szCs w:val="20"/>
              </w:rPr>
              <w:t>a.</w:t>
            </w:r>
            <w:proofErr w:type="gramStart"/>
            <w:r>
              <w:rPr>
                <w:rFonts w:ascii="Arial" w:hAnsi="Arial" w:cs="Arial"/>
                <w:color w:val="000000"/>
                <w:sz w:val="20"/>
                <w:szCs w:val="20"/>
              </w:rPr>
              <w:t>  Use</w:t>
            </w:r>
            <w:proofErr w:type="gramEnd"/>
            <w:r>
              <w:rPr>
                <w:rFonts w:ascii="Arial" w:hAnsi="Arial" w:cs="Arial"/>
                <w:color w:val="000000"/>
                <w:sz w:val="20"/>
                <w:szCs w:val="20"/>
              </w:rPr>
              <w:t xml:space="preserve"> tree diagrams to find the number of outcomes.</w:t>
            </w:r>
            <w:r>
              <w:t xml:space="preserve"> </w:t>
            </w:r>
          </w:p>
          <w:p w:rsidR="00712337" w:rsidRDefault="00712337" w:rsidP="00712337">
            <w:pPr>
              <w:pStyle w:val="NormalWeb"/>
              <w:tabs>
                <w:tab w:val="num" w:pos="1440"/>
              </w:tabs>
            </w:pPr>
            <w:r>
              <w:rPr>
                <w:rFonts w:ascii="Arial" w:hAnsi="Arial" w:cs="Arial"/>
                <w:color w:val="000000"/>
                <w:sz w:val="20"/>
                <w:szCs w:val="20"/>
              </w:rPr>
              <w:t>b.</w:t>
            </w:r>
            <w:proofErr w:type="gramStart"/>
            <w:r>
              <w:rPr>
                <w:rFonts w:ascii="Arial" w:hAnsi="Arial" w:cs="Arial"/>
                <w:color w:val="000000"/>
                <w:sz w:val="20"/>
                <w:szCs w:val="20"/>
              </w:rPr>
              <w:t>  Apply</w:t>
            </w:r>
            <w:proofErr w:type="gramEnd"/>
            <w:r>
              <w:rPr>
                <w:rFonts w:ascii="Arial" w:hAnsi="Arial" w:cs="Arial"/>
                <w:color w:val="000000"/>
                <w:sz w:val="20"/>
                <w:szCs w:val="20"/>
              </w:rPr>
              <w:t xml:space="preserve"> the addition and multiplication principles of counting.</w:t>
            </w:r>
            <w:r>
              <w:t xml:space="preserve"> </w:t>
            </w:r>
          </w:p>
          <w:p w:rsidR="00A13B20" w:rsidRDefault="00A13B20" w:rsidP="005E752E">
            <w:pPr>
              <w:ind w:left="630"/>
              <w:rPr>
                <w:rFonts w:ascii="Century Gothic" w:hAnsi="Century Gothic"/>
                <w:sz w:val="28"/>
                <w:szCs w:val="28"/>
              </w:rPr>
            </w:pPr>
          </w:p>
          <w:p w:rsidR="00A13B20" w:rsidRDefault="00A13B20" w:rsidP="005E752E">
            <w:pPr>
              <w:ind w:left="630"/>
              <w:rPr>
                <w:rFonts w:ascii="Century Gothic" w:hAnsi="Century Gothic"/>
                <w:sz w:val="28"/>
                <w:szCs w:val="28"/>
              </w:rPr>
            </w:pPr>
          </w:p>
          <w:p w:rsidR="00A13B20" w:rsidRDefault="00A13B20" w:rsidP="005E752E">
            <w:pPr>
              <w:ind w:left="630"/>
              <w:rPr>
                <w:rFonts w:ascii="Century Gothic" w:hAnsi="Century Gothic"/>
                <w:sz w:val="28"/>
                <w:szCs w:val="28"/>
              </w:rPr>
            </w:pPr>
          </w:p>
          <w:p w:rsidR="00A13B20" w:rsidRDefault="00A13B20" w:rsidP="005E752E">
            <w:pPr>
              <w:ind w:left="630"/>
              <w:rPr>
                <w:rFonts w:ascii="Century Gothic" w:hAnsi="Century Gothic"/>
                <w:sz w:val="28"/>
                <w:szCs w:val="28"/>
              </w:rPr>
            </w:pPr>
          </w:p>
          <w:p w:rsidR="00A13B20" w:rsidRDefault="00A13B20" w:rsidP="005E752E">
            <w:pPr>
              <w:ind w:left="630"/>
              <w:rPr>
                <w:rFonts w:ascii="Century Gothic" w:hAnsi="Century Gothic"/>
                <w:sz w:val="28"/>
                <w:szCs w:val="28"/>
              </w:rPr>
            </w:pPr>
          </w:p>
          <w:p w:rsidR="00A13B20" w:rsidRDefault="00A13B20" w:rsidP="005E752E">
            <w:pPr>
              <w:ind w:left="630"/>
              <w:rPr>
                <w:rFonts w:ascii="Century Gothic" w:hAnsi="Century Gothic"/>
                <w:sz w:val="28"/>
                <w:szCs w:val="28"/>
              </w:rPr>
            </w:pPr>
          </w:p>
          <w:p w:rsidR="00A13B20" w:rsidRDefault="00A13B20" w:rsidP="005E752E">
            <w:pPr>
              <w:ind w:left="630"/>
              <w:rPr>
                <w:rFonts w:ascii="Century Gothic" w:hAnsi="Century Gothic"/>
                <w:sz w:val="28"/>
                <w:szCs w:val="28"/>
              </w:rPr>
            </w:pPr>
          </w:p>
          <w:p w:rsidR="00A13B20" w:rsidRPr="0085009F" w:rsidRDefault="00A13B20" w:rsidP="005E752E">
            <w:pPr>
              <w:ind w:left="630"/>
              <w:rPr>
                <w:rFonts w:ascii="Century Gothic" w:hAnsi="Century Gothic"/>
                <w:sz w:val="28"/>
                <w:szCs w:val="28"/>
              </w:rPr>
            </w:pPr>
          </w:p>
        </w:tc>
        <w:tc>
          <w:tcPr>
            <w:tcW w:w="4662" w:type="dxa"/>
          </w:tcPr>
          <w:p w:rsidR="0085009F" w:rsidRPr="000167E9" w:rsidRDefault="0085009F" w:rsidP="0085009F">
            <w:pPr>
              <w:rPr>
                <w:rFonts w:ascii="Century Gothic" w:hAnsi="Century Gothic"/>
                <w:b/>
                <w:sz w:val="26"/>
                <w:szCs w:val="26"/>
              </w:rPr>
            </w:pPr>
          </w:p>
          <w:p w:rsidR="0085009F" w:rsidRPr="000167E9" w:rsidRDefault="0085009F" w:rsidP="0085009F">
            <w:pPr>
              <w:rPr>
                <w:rFonts w:ascii="Century Gothic" w:hAnsi="Century Gothic"/>
                <w:b/>
                <w:sz w:val="26"/>
                <w:szCs w:val="26"/>
              </w:rPr>
            </w:pPr>
          </w:p>
          <w:p w:rsidR="0085009F" w:rsidRPr="000167E9" w:rsidRDefault="0085009F" w:rsidP="0085009F">
            <w:pPr>
              <w:rPr>
                <w:rFonts w:ascii="Century Gothic" w:hAnsi="Century Gothic"/>
                <w:b/>
                <w:sz w:val="26"/>
                <w:szCs w:val="26"/>
              </w:rPr>
            </w:pPr>
          </w:p>
          <w:p w:rsidR="00712337" w:rsidRDefault="00712337" w:rsidP="00712337">
            <w:pPr>
              <w:pStyle w:val="NormalWeb"/>
              <w:tabs>
                <w:tab w:val="num" w:pos="720"/>
              </w:tabs>
            </w:pPr>
            <w:r>
              <w:rPr>
                <w:rStyle w:val="Strong"/>
                <w:rFonts w:ascii="Arial" w:hAnsi="Arial" w:cs="Arial"/>
                <w:color w:val="000000"/>
                <w:sz w:val="20"/>
                <w:szCs w:val="20"/>
              </w:rPr>
              <w:t>MA.8.M8D3. Students will use the basic laws of probability.</w:t>
            </w:r>
            <w:r>
              <w:t xml:space="preserve"> </w:t>
            </w:r>
          </w:p>
          <w:p w:rsidR="00712337" w:rsidRDefault="00712337" w:rsidP="00712337">
            <w:pPr>
              <w:pStyle w:val="NormalWeb"/>
              <w:tabs>
                <w:tab w:val="num" w:pos="1440"/>
              </w:tabs>
            </w:pPr>
            <w:r>
              <w:rPr>
                <w:rFonts w:ascii="Arial" w:hAnsi="Arial" w:cs="Arial"/>
                <w:color w:val="000000"/>
                <w:sz w:val="20"/>
                <w:szCs w:val="20"/>
              </w:rPr>
              <w:t>a.</w:t>
            </w:r>
            <w:proofErr w:type="gramStart"/>
            <w:r>
              <w:rPr>
                <w:rFonts w:ascii="Arial" w:hAnsi="Arial" w:cs="Arial"/>
                <w:color w:val="000000"/>
                <w:sz w:val="20"/>
                <w:szCs w:val="20"/>
              </w:rPr>
              <w:t>  Find</w:t>
            </w:r>
            <w:proofErr w:type="gramEnd"/>
            <w:r>
              <w:rPr>
                <w:rFonts w:ascii="Arial" w:hAnsi="Arial" w:cs="Arial"/>
                <w:color w:val="000000"/>
                <w:sz w:val="20"/>
                <w:szCs w:val="20"/>
              </w:rPr>
              <w:t xml:space="preserve"> the probability of simple independent events.</w:t>
            </w:r>
            <w:r>
              <w:t xml:space="preserve"> </w:t>
            </w:r>
          </w:p>
          <w:p w:rsidR="00712337" w:rsidRDefault="00712337" w:rsidP="00712337">
            <w:pPr>
              <w:pStyle w:val="NormalWeb"/>
              <w:tabs>
                <w:tab w:val="num" w:pos="1440"/>
              </w:tabs>
            </w:pPr>
            <w:r>
              <w:rPr>
                <w:rFonts w:ascii="Arial" w:hAnsi="Arial" w:cs="Arial"/>
                <w:color w:val="000000"/>
                <w:sz w:val="20"/>
                <w:szCs w:val="20"/>
              </w:rPr>
              <w:t>b.</w:t>
            </w:r>
            <w:proofErr w:type="gramStart"/>
            <w:r>
              <w:rPr>
                <w:rFonts w:ascii="Arial" w:hAnsi="Arial" w:cs="Arial"/>
                <w:color w:val="000000"/>
                <w:sz w:val="20"/>
                <w:szCs w:val="20"/>
              </w:rPr>
              <w:t>  Find</w:t>
            </w:r>
            <w:proofErr w:type="gramEnd"/>
            <w:r>
              <w:rPr>
                <w:rFonts w:ascii="Arial" w:hAnsi="Arial" w:cs="Arial"/>
                <w:color w:val="000000"/>
                <w:sz w:val="20"/>
                <w:szCs w:val="20"/>
              </w:rPr>
              <w:t xml:space="preserve"> the probability of compound independent events.</w:t>
            </w:r>
            <w:r>
              <w:t xml:space="preserve"> </w:t>
            </w:r>
          </w:p>
          <w:p w:rsidR="00335EA6" w:rsidRPr="005E76FB" w:rsidRDefault="00335EA6" w:rsidP="005E752E">
            <w:pPr>
              <w:pStyle w:val="NormalWeb"/>
              <w:spacing w:line="360" w:lineRule="auto"/>
              <w:ind w:left="1080" w:hanging="360"/>
              <w:rPr>
                <w:rFonts w:ascii="Century Gothic" w:hAnsi="Century Gothic"/>
                <w:sz w:val="26"/>
                <w:szCs w:val="26"/>
              </w:rPr>
            </w:pPr>
          </w:p>
        </w:tc>
      </w:tr>
      <w:tr w:rsidR="00335EA6" w:rsidRPr="00A646D1" w:rsidTr="00CD1ACD">
        <w:trPr>
          <w:trHeight w:val="11243"/>
        </w:trPr>
        <w:tc>
          <w:tcPr>
            <w:tcW w:w="10818" w:type="dxa"/>
            <w:gridSpan w:val="2"/>
          </w:tcPr>
          <w:tbl>
            <w:tblPr>
              <w:tblpPr w:leftFromText="180" w:rightFromText="180" w:vertAnchor="text" w:horzAnchor="margin" w:tblpY="702"/>
              <w:tblOverlap w:val="never"/>
              <w:tblW w:w="9720" w:type="dxa"/>
              <w:tblLayout w:type="fixed"/>
              <w:tblCellMar>
                <w:left w:w="0" w:type="dxa"/>
                <w:right w:w="0" w:type="dxa"/>
              </w:tblCellMar>
              <w:tblLook w:val="04A0"/>
            </w:tblPr>
            <w:tblGrid>
              <w:gridCol w:w="1981"/>
              <w:gridCol w:w="1800"/>
              <w:gridCol w:w="2070"/>
              <w:gridCol w:w="1977"/>
              <w:gridCol w:w="1892"/>
            </w:tblGrid>
            <w:tr w:rsidR="00335EA6" w:rsidRPr="00F555A5" w:rsidTr="00CD1ACD">
              <w:trPr>
                <w:trHeight w:val="267"/>
              </w:trPr>
              <w:tc>
                <w:tcPr>
                  <w:tcW w:w="1019" w:type="pct"/>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335EA6" w:rsidRPr="00F555A5" w:rsidRDefault="00335EA6" w:rsidP="00335EA6">
                  <w:pPr>
                    <w:pStyle w:val="msoaccenttext3"/>
                    <w:widowControl w:val="0"/>
                    <w:rPr>
                      <w:rFonts w:ascii="Century Gothic" w:hAnsi="Century Gothic"/>
                      <w:sz w:val="24"/>
                      <w:szCs w:val="24"/>
                    </w:rPr>
                  </w:pPr>
                  <w:r w:rsidRPr="00F555A5">
                    <w:rPr>
                      <w:rFonts w:ascii="Century Gothic" w:hAnsi="Century Gothic"/>
                      <w:sz w:val="24"/>
                      <w:szCs w:val="24"/>
                    </w:rPr>
                    <w:lastRenderedPageBreak/>
                    <w:t>Mon</w:t>
                  </w:r>
                </w:p>
              </w:tc>
              <w:tc>
                <w:tcPr>
                  <w:tcW w:w="926" w:type="pct"/>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335EA6" w:rsidRPr="00F555A5" w:rsidRDefault="00335EA6" w:rsidP="00335EA6">
                  <w:pPr>
                    <w:pStyle w:val="msoaccenttext3"/>
                    <w:widowControl w:val="0"/>
                    <w:rPr>
                      <w:rFonts w:ascii="Century Gothic" w:hAnsi="Century Gothic"/>
                      <w:sz w:val="24"/>
                      <w:szCs w:val="24"/>
                    </w:rPr>
                  </w:pPr>
                  <w:r w:rsidRPr="00F555A5">
                    <w:rPr>
                      <w:rFonts w:ascii="Century Gothic" w:hAnsi="Century Gothic"/>
                      <w:sz w:val="24"/>
                      <w:szCs w:val="24"/>
                    </w:rPr>
                    <w:t>Tue</w:t>
                  </w:r>
                </w:p>
              </w:tc>
              <w:tc>
                <w:tcPr>
                  <w:tcW w:w="1065" w:type="pct"/>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335EA6" w:rsidRPr="00F555A5" w:rsidRDefault="00335EA6" w:rsidP="00335EA6">
                  <w:pPr>
                    <w:pStyle w:val="msoaccenttext3"/>
                    <w:widowControl w:val="0"/>
                    <w:rPr>
                      <w:rFonts w:ascii="Century Gothic" w:hAnsi="Century Gothic"/>
                      <w:sz w:val="24"/>
                      <w:szCs w:val="24"/>
                    </w:rPr>
                  </w:pPr>
                  <w:r w:rsidRPr="00F555A5">
                    <w:rPr>
                      <w:rFonts w:ascii="Century Gothic" w:hAnsi="Century Gothic"/>
                      <w:sz w:val="24"/>
                      <w:szCs w:val="24"/>
                    </w:rPr>
                    <w:t>Wed</w:t>
                  </w:r>
                </w:p>
              </w:tc>
              <w:tc>
                <w:tcPr>
                  <w:tcW w:w="1017" w:type="pct"/>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335EA6" w:rsidRPr="00F555A5" w:rsidRDefault="00335EA6" w:rsidP="00335EA6">
                  <w:pPr>
                    <w:pStyle w:val="msoaccenttext3"/>
                    <w:widowControl w:val="0"/>
                    <w:rPr>
                      <w:rFonts w:ascii="Century Gothic" w:hAnsi="Century Gothic"/>
                      <w:sz w:val="24"/>
                      <w:szCs w:val="24"/>
                    </w:rPr>
                  </w:pPr>
                  <w:r w:rsidRPr="00F555A5">
                    <w:rPr>
                      <w:rFonts w:ascii="Century Gothic" w:hAnsi="Century Gothic"/>
                      <w:sz w:val="24"/>
                      <w:szCs w:val="24"/>
                    </w:rPr>
                    <w:t>Thu</w:t>
                  </w:r>
                </w:p>
              </w:tc>
              <w:tc>
                <w:tcPr>
                  <w:tcW w:w="973" w:type="pct"/>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335EA6" w:rsidRPr="00F555A5" w:rsidRDefault="00335EA6" w:rsidP="00335EA6">
                  <w:pPr>
                    <w:pStyle w:val="msoaccenttext3"/>
                    <w:widowControl w:val="0"/>
                    <w:rPr>
                      <w:rFonts w:ascii="Century Gothic" w:hAnsi="Century Gothic"/>
                      <w:sz w:val="20"/>
                      <w:szCs w:val="24"/>
                    </w:rPr>
                  </w:pPr>
                  <w:r w:rsidRPr="00F555A5">
                    <w:rPr>
                      <w:rFonts w:ascii="Century Gothic" w:hAnsi="Century Gothic"/>
                      <w:sz w:val="24"/>
                      <w:szCs w:val="24"/>
                    </w:rPr>
                    <w:t>Fri</w:t>
                  </w:r>
                </w:p>
              </w:tc>
            </w:tr>
            <w:tr w:rsidR="00312307" w:rsidRPr="00F555A5" w:rsidTr="008B2D76">
              <w:trPr>
                <w:trHeight w:val="1848"/>
              </w:trPr>
              <w:tc>
                <w:tcPr>
                  <w:tcW w:w="1019" w:type="pct"/>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12307" w:rsidRDefault="00312307" w:rsidP="00312307">
                  <w:pPr>
                    <w:pStyle w:val="msoaccenttext6"/>
                    <w:widowControl w:val="0"/>
                    <w:rPr>
                      <w:rFonts w:ascii="Century Gothic" w:hAnsi="Century Gothic"/>
                      <w:i w:val="0"/>
                      <w:szCs w:val="24"/>
                    </w:rPr>
                  </w:pPr>
                  <w:r>
                    <w:rPr>
                      <w:rFonts w:ascii="Century Gothic" w:hAnsi="Century Gothic"/>
                      <w:i w:val="0"/>
                      <w:szCs w:val="24"/>
                    </w:rPr>
                    <w:t>3/12</w:t>
                  </w:r>
                </w:p>
                <w:p w:rsidR="00312307" w:rsidRDefault="00312307" w:rsidP="00312307">
                  <w:pPr>
                    <w:pStyle w:val="msoaccenttext6"/>
                    <w:widowControl w:val="0"/>
                    <w:rPr>
                      <w:rFonts w:ascii="Century Gothic" w:hAnsi="Century Gothic"/>
                      <w:i w:val="0"/>
                      <w:szCs w:val="24"/>
                    </w:rPr>
                  </w:pPr>
                  <w:r>
                    <w:rPr>
                      <w:rFonts w:ascii="Century Gothic" w:hAnsi="Century Gothic"/>
                      <w:i w:val="0"/>
                      <w:szCs w:val="24"/>
                    </w:rPr>
                    <w:t xml:space="preserve">  Solving Systems of Linear Inequalities</w:t>
                  </w:r>
                </w:p>
                <w:p w:rsidR="00312307" w:rsidRPr="007B79A1" w:rsidRDefault="00312307" w:rsidP="00312307">
                  <w:pPr>
                    <w:pStyle w:val="msoaccenttext6"/>
                    <w:widowControl w:val="0"/>
                    <w:rPr>
                      <w:rFonts w:ascii="Century Gothic" w:hAnsi="Century Gothic"/>
                      <w:i w:val="0"/>
                      <w:szCs w:val="24"/>
                    </w:rPr>
                  </w:pPr>
                  <w:r>
                    <w:rPr>
                      <w:rFonts w:ascii="Century Gothic" w:hAnsi="Century Gothic"/>
                      <w:i w:val="0"/>
                      <w:szCs w:val="24"/>
                    </w:rPr>
                    <w:t>Holt 6-6</w:t>
                  </w:r>
                </w:p>
              </w:tc>
              <w:tc>
                <w:tcPr>
                  <w:tcW w:w="926" w:type="pct"/>
                  <w:tcBorders>
                    <w:top w:val="single" w:sz="18" w:space="0" w:color="000000"/>
                    <w:left w:val="single" w:sz="2" w:space="0" w:color="000000"/>
                    <w:bottom w:val="single" w:sz="2" w:space="0" w:color="000000"/>
                    <w:right w:val="single" w:sz="2" w:space="0" w:color="000000"/>
                  </w:tcBorders>
                  <w:shd w:val="clear" w:color="auto" w:fill="FFFFFF"/>
                </w:tcPr>
                <w:p w:rsidR="00312307" w:rsidRDefault="00312307" w:rsidP="00312307">
                  <w:pPr>
                    <w:pStyle w:val="msoaccenttext6"/>
                    <w:widowControl w:val="0"/>
                    <w:rPr>
                      <w:rFonts w:ascii="Century Gothic" w:hAnsi="Century Gothic"/>
                      <w:i w:val="0"/>
                      <w:szCs w:val="24"/>
                    </w:rPr>
                  </w:pPr>
                  <w:r>
                    <w:rPr>
                      <w:rFonts w:ascii="Century Gothic" w:hAnsi="Century Gothic"/>
                      <w:i w:val="0"/>
                      <w:szCs w:val="24"/>
                    </w:rPr>
                    <w:t>3/13</w:t>
                  </w:r>
                </w:p>
                <w:p w:rsidR="00312307" w:rsidRDefault="00312307" w:rsidP="00312307">
                  <w:pPr>
                    <w:pStyle w:val="msoaccenttext6"/>
                    <w:widowControl w:val="0"/>
                    <w:rPr>
                      <w:rFonts w:ascii="Century Gothic" w:hAnsi="Century Gothic"/>
                      <w:i w:val="0"/>
                      <w:szCs w:val="24"/>
                    </w:rPr>
                  </w:pPr>
                  <w:r>
                    <w:rPr>
                      <w:rFonts w:ascii="Century Gothic" w:hAnsi="Century Gothic"/>
                      <w:i w:val="0"/>
                      <w:szCs w:val="24"/>
                    </w:rPr>
                    <w:t xml:space="preserve"> - Solving Systems of Liner Equations (Word Problems WS4)</w:t>
                  </w:r>
                </w:p>
                <w:p w:rsidR="00312307" w:rsidRPr="005A5D25" w:rsidRDefault="00312307" w:rsidP="00312307">
                  <w:pPr>
                    <w:pStyle w:val="msoaccenttext6"/>
                    <w:widowControl w:val="0"/>
                    <w:rPr>
                      <w:rFonts w:ascii="Century Gothic" w:hAnsi="Century Gothic"/>
                      <w:i w:val="0"/>
                      <w:szCs w:val="24"/>
                    </w:rPr>
                  </w:pPr>
                </w:p>
              </w:tc>
              <w:tc>
                <w:tcPr>
                  <w:tcW w:w="1065" w:type="pct"/>
                  <w:tcBorders>
                    <w:top w:val="single" w:sz="18" w:space="0" w:color="000000"/>
                    <w:left w:val="single" w:sz="2" w:space="0" w:color="000000"/>
                    <w:bottom w:val="single" w:sz="2" w:space="0" w:color="000000"/>
                    <w:right w:val="single" w:sz="2" w:space="0" w:color="000000"/>
                  </w:tcBorders>
                  <w:shd w:val="clear" w:color="auto" w:fill="FFFFFF"/>
                </w:tcPr>
                <w:p w:rsidR="00312307" w:rsidRPr="00773FCA" w:rsidRDefault="00312307" w:rsidP="00312307">
                  <w:pPr>
                    <w:pStyle w:val="msoaccenttext6"/>
                    <w:widowControl w:val="0"/>
                    <w:rPr>
                      <w:rFonts w:ascii="Century Gothic" w:hAnsi="Century Gothic"/>
                      <w:i w:val="0"/>
                      <w:szCs w:val="24"/>
                    </w:rPr>
                  </w:pPr>
                  <w:r w:rsidRPr="00773FCA">
                    <w:rPr>
                      <w:rFonts w:ascii="Century Gothic" w:hAnsi="Century Gothic"/>
                      <w:i w:val="0"/>
                      <w:szCs w:val="24"/>
                    </w:rPr>
                    <w:t>3/14</w:t>
                  </w:r>
                </w:p>
                <w:p w:rsidR="00312307" w:rsidRPr="00773FCA" w:rsidRDefault="00312307" w:rsidP="00312307">
                  <w:pPr>
                    <w:pStyle w:val="msoaccenttext6"/>
                    <w:widowControl w:val="0"/>
                    <w:rPr>
                      <w:rFonts w:ascii="Century Gothic" w:hAnsi="Century Gothic"/>
                      <w:i w:val="0"/>
                      <w:szCs w:val="24"/>
                    </w:rPr>
                  </w:pPr>
                  <w:r>
                    <w:rPr>
                      <w:rFonts w:ascii="Century Gothic" w:hAnsi="Century Gothic"/>
                      <w:b/>
                      <w:i w:val="0"/>
                      <w:szCs w:val="24"/>
                    </w:rPr>
                    <w:t>-Unit 6 Review</w:t>
                  </w:r>
                </w:p>
              </w:tc>
              <w:tc>
                <w:tcPr>
                  <w:tcW w:w="1017" w:type="pct"/>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12307" w:rsidRPr="00773FCA" w:rsidRDefault="00312307" w:rsidP="00312307">
                  <w:pPr>
                    <w:pStyle w:val="msoaccenttext6"/>
                    <w:widowControl w:val="0"/>
                    <w:rPr>
                      <w:rFonts w:ascii="Century Gothic" w:hAnsi="Century Gothic"/>
                      <w:i w:val="0"/>
                      <w:szCs w:val="24"/>
                    </w:rPr>
                  </w:pPr>
                  <w:r w:rsidRPr="00773FCA">
                    <w:rPr>
                      <w:rFonts w:ascii="Century Gothic" w:hAnsi="Century Gothic"/>
                      <w:i w:val="0"/>
                      <w:szCs w:val="24"/>
                    </w:rPr>
                    <w:t>3/15</w:t>
                  </w:r>
                </w:p>
                <w:p w:rsidR="00312307" w:rsidRPr="00773FCA" w:rsidRDefault="00312307" w:rsidP="00312307">
                  <w:pPr>
                    <w:pStyle w:val="msoaccenttext4"/>
                    <w:widowControl w:val="0"/>
                    <w:rPr>
                      <w:b/>
                      <w:bCs/>
                      <w:sz w:val="20"/>
                      <w:szCs w:val="24"/>
                    </w:rPr>
                  </w:pPr>
                  <w:r w:rsidRPr="00773FCA">
                    <w:rPr>
                      <w:szCs w:val="24"/>
                    </w:rPr>
                    <w:t xml:space="preserve"> </w:t>
                  </w:r>
                  <w:r w:rsidRPr="00773FCA">
                    <w:rPr>
                      <w:b/>
                      <w:bCs/>
                      <w:sz w:val="20"/>
                      <w:szCs w:val="24"/>
                    </w:rPr>
                    <w:t xml:space="preserve"> Unit 6 Review</w:t>
                  </w:r>
                </w:p>
                <w:p w:rsidR="00312307" w:rsidRPr="00773FCA" w:rsidRDefault="00312307" w:rsidP="00312307">
                  <w:pPr>
                    <w:pStyle w:val="msoaccenttext4"/>
                    <w:widowControl w:val="0"/>
                    <w:rPr>
                      <w:b/>
                      <w:bCs/>
                      <w:sz w:val="20"/>
                      <w:szCs w:val="24"/>
                    </w:rPr>
                  </w:pPr>
                  <w:r w:rsidRPr="00773FCA">
                    <w:rPr>
                      <w:b/>
                      <w:bCs/>
                      <w:sz w:val="20"/>
                      <w:szCs w:val="24"/>
                    </w:rPr>
                    <w:t xml:space="preserve"> (DAY 2) </w:t>
                  </w:r>
                </w:p>
                <w:p w:rsidR="00312307" w:rsidRPr="00773FCA" w:rsidRDefault="00312307" w:rsidP="00312307">
                  <w:pPr>
                    <w:pStyle w:val="msoaccenttext6"/>
                    <w:widowControl w:val="0"/>
                    <w:rPr>
                      <w:rFonts w:ascii="Century Gothic" w:hAnsi="Century Gothic"/>
                      <w:i w:val="0"/>
                      <w:szCs w:val="24"/>
                    </w:rPr>
                  </w:pPr>
                </w:p>
              </w:tc>
              <w:tc>
                <w:tcPr>
                  <w:tcW w:w="973" w:type="pct"/>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12307" w:rsidRPr="00773FCA" w:rsidRDefault="00312307" w:rsidP="00312307">
                  <w:pPr>
                    <w:pStyle w:val="msoaccenttext6"/>
                    <w:widowControl w:val="0"/>
                    <w:rPr>
                      <w:rFonts w:ascii="Century Gothic" w:hAnsi="Century Gothic"/>
                      <w:i w:val="0"/>
                      <w:szCs w:val="24"/>
                    </w:rPr>
                  </w:pPr>
                  <w:r w:rsidRPr="00773FCA">
                    <w:rPr>
                      <w:rFonts w:ascii="Century Gothic" w:hAnsi="Century Gothic"/>
                      <w:i w:val="0"/>
                      <w:szCs w:val="24"/>
                    </w:rPr>
                    <w:t>3/16</w:t>
                  </w:r>
                </w:p>
                <w:p w:rsidR="00312307" w:rsidRPr="00773FCA" w:rsidRDefault="00312307" w:rsidP="00312307">
                  <w:pPr>
                    <w:pStyle w:val="msoaccenttext6"/>
                    <w:widowControl w:val="0"/>
                    <w:rPr>
                      <w:rFonts w:ascii="Century Gothic" w:hAnsi="Century Gothic"/>
                      <w:i w:val="0"/>
                      <w:szCs w:val="24"/>
                    </w:rPr>
                  </w:pPr>
                  <w:r w:rsidRPr="00773FCA">
                    <w:rPr>
                      <w:rFonts w:ascii="Century Gothic" w:hAnsi="Century Gothic"/>
                      <w:i w:val="0"/>
                      <w:szCs w:val="24"/>
                    </w:rPr>
                    <w:t xml:space="preserve"> </w:t>
                  </w:r>
                  <w:r w:rsidRPr="00773FCA">
                    <w:rPr>
                      <w:rFonts w:ascii="Century Gothic" w:hAnsi="Century Gothic"/>
                      <w:b/>
                      <w:i w:val="0"/>
                      <w:color w:val="FF0000"/>
                      <w:szCs w:val="24"/>
                    </w:rPr>
                    <w:t>-UNIT 6 TEST</w:t>
                  </w:r>
                </w:p>
              </w:tc>
            </w:tr>
            <w:tr w:rsidR="00335EA6" w:rsidRPr="00F555A5" w:rsidTr="00CD1ACD">
              <w:trPr>
                <w:trHeight w:val="1141"/>
              </w:trPr>
              <w:tc>
                <w:tcPr>
                  <w:tcW w:w="1019"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Default="00EE4B18" w:rsidP="00335EA6">
                  <w:pPr>
                    <w:pStyle w:val="msoaccenttext6"/>
                    <w:widowControl w:val="0"/>
                    <w:rPr>
                      <w:rFonts w:ascii="Century Gothic" w:hAnsi="Century Gothic"/>
                      <w:b/>
                      <w:i w:val="0"/>
                      <w:szCs w:val="24"/>
                    </w:rPr>
                  </w:pPr>
                  <w:r>
                    <w:rPr>
                      <w:rFonts w:ascii="Century Gothic" w:hAnsi="Century Gothic"/>
                      <w:b/>
                      <w:i w:val="0"/>
                      <w:szCs w:val="24"/>
                    </w:rPr>
                    <w:t>3/19</w:t>
                  </w:r>
                </w:p>
                <w:p w:rsidR="00312307" w:rsidRPr="00FE5C09" w:rsidRDefault="00312307" w:rsidP="00312307">
                  <w:pPr>
                    <w:pStyle w:val="msoaccenttext6"/>
                    <w:widowControl w:val="0"/>
                    <w:rPr>
                      <w:rFonts w:ascii="Century Gothic" w:hAnsi="Century Gothic"/>
                      <w:i w:val="0"/>
                    </w:rPr>
                  </w:pPr>
                  <w:r w:rsidRPr="00FE5C09">
                    <w:rPr>
                      <w:rFonts w:ascii="Century Gothic" w:hAnsi="Century Gothic"/>
                      <w:i w:val="0"/>
                    </w:rPr>
                    <w:t>Venn Diagrams</w:t>
                  </w:r>
                </w:p>
                <w:p w:rsidR="002C3DB7" w:rsidRDefault="00312307" w:rsidP="00312307">
                  <w:pPr>
                    <w:pStyle w:val="msoaccenttext6"/>
                    <w:widowControl w:val="0"/>
                    <w:rPr>
                      <w:rFonts w:ascii="Century Gothic" w:hAnsi="Century Gothic"/>
                      <w:i w:val="0"/>
                      <w:szCs w:val="24"/>
                    </w:rPr>
                  </w:pPr>
                  <w:r w:rsidRPr="00FE5C09">
                    <w:rPr>
                      <w:rFonts w:ascii="Century Gothic" w:hAnsi="Century Gothic"/>
                      <w:i w:val="0"/>
                    </w:rPr>
                    <w:t>Pg. 424 - 426</w:t>
                  </w:r>
                </w:p>
                <w:p w:rsidR="002C3DB7" w:rsidRDefault="002C3DB7" w:rsidP="002C3DB7">
                  <w:pPr>
                    <w:pStyle w:val="msoaccenttext6"/>
                    <w:widowControl w:val="0"/>
                    <w:rPr>
                      <w:rFonts w:ascii="Century Gothic" w:hAnsi="Century Gothic"/>
                      <w:i w:val="0"/>
                      <w:szCs w:val="24"/>
                    </w:rPr>
                  </w:pPr>
                </w:p>
                <w:p w:rsidR="002C3DB7" w:rsidRDefault="002C3DB7" w:rsidP="002C3DB7">
                  <w:pPr>
                    <w:pStyle w:val="msoaccenttext6"/>
                    <w:widowControl w:val="0"/>
                    <w:rPr>
                      <w:rFonts w:ascii="Century Gothic" w:hAnsi="Century Gothic"/>
                      <w:i w:val="0"/>
                      <w:szCs w:val="24"/>
                    </w:rPr>
                  </w:pPr>
                </w:p>
                <w:p w:rsidR="00335EA6" w:rsidRPr="006054E0" w:rsidRDefault="00335EA6" w:rsidP="00335EA6">
                  <w:pPr>
                    <w:pStyle w:val="msoaccenttext6"/>
                    <w:widowControl w:val="0"/>
                    <w:rPr>
                      <w:rFonts w:ascii="Century Gothic" w:hAnsi="Century Gothic"/>
                      <w:i w:val="0"/>
                      <w:szCs w:val="24"/>
                    </w:rPr>
                  </w:pPr>
                </w:p>
              </w:tc>
              <w:tc>
                <w:tcPr>
                  <w:tcW w:w="926"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Default="00EE4B18" w:rsidP="00335EA6">
                  <w:pPr>
                    <w:pStyle w:val="msoaccenttext6"/>
                    <w:widowControl w:val="0"/>
                    <w:rPr>
                      <w:rFonts w:ascii="Century Gothic" w:hAnsi="Century Gothic"/>
                      <w:b/>
                      <w:i w:val="0"/>
                      <w:szCs w:val="24"/>
                    </w:rPr>
                  </w:pPr>
                  <w:r>
                    <w:rPr>
                      <w:rFonts w:ascii="Century Gothic" w:hAnsi="Century Gothic"/>
                      <w:b/>
                      <w:i w:val="0"/>
                      <w:szCs w:val="24"/>
                    </w:rPr>
                    <w:t>3/20</w:t>
                  </w:r>
                </w:p>
                <w:p w:rsidR="00312307" w:rsidRPr="00FE5C09" w:rsidRDefault="00312307" w:rsidP="00312307">
                  <w:pPr>
                    <w:rPr>
                      <w:rFonts w:ascii="Century Gothic" w:hAnsi="Century Gothic"/>
                      <w:sz w:val="20"/>
                      <w:szCs w:val="20"/>
                    </w:rPr>
                  </w:pPr>
                  <w:r w:rsidRPr="00FE5C09">
                    <w:rPr>
                      <w:rFonts w:ascii="Century Gothic" w:hAnsi="Century Gothic"/>
                      <w:sz w:val="20"/>
                      <w:szCs w:val="20"/>
                    </w:rPr>
                    <w:t>S</w:t>
                  </w:r>
                  <w:r>
                    <w:rPr>
                      <w:rFonts w:ascii="Century Gothic" w:hAnsi="Century Gothic"/>
                      <w:sz w:val="20"/>
                      <w:szCs w:val="20"/>
                    </w:rPr>
                    <w:t>e</w:t>
                  </w:r>
                  <w:r w:rsidRPr="00FE5C09">
                    <w:rPr>
                      <w:rFonts w:ascii="Century Gothic" w:hAnsi="Century Gothic"/>
                      <w:sz w:val="20"/>
                      <w:szCs w:val="20"/>
                    </w:rPr>
                    <w:t>t Relations</w:t>
                  </w:r>
                </w:p>
                <w:p w:rsidR="00312307" w:rsidRPr="00FE5C09" w:rsidRDefault="00312307" w:rsidP="00312307">
                  <w:pPr>
                    <w:rPr>
                      <w:rFonts w:ascii="Century Gothic" w:hAnsi="Century Gothic"/>
                      <w:sz w:val="20"/>
                      <w:szCs w:val="20"/>
                    </w:rPr>
                  </w:pPr>
                  <w:r w:rsidRPr="00FE5C09">
                    <w:rPr>
                      <w:rFonts w:ascii="Century Gothic" w:hAnsi="Century Gothic"/>
                      <w:sz w:val="20"/>
                      <w:szCs w:val="20"/>
                    </w:rPr>
                    <w:t>Pg 427</w:t>
                  </w:r>
                </w:p>
                <w:p w:rsidR="002C3DB7" w:rsidRDefault="002C3DB7" w:rsidP="002C3DB7">
                  <w:pPr>
                    <w:pStyle w:val="msoaccenttext6"/>
                    <w:widowControl w:val="0"/>
                    <w:rPr>
                      <w:rFonts w:ascii="Century Gothic" w:hAnsi="Century Gothic"/>
                      <w:i w:val="0"/>
                      <w:szCs w:val="24"/>
                    </w:rPr>
                  </w:pPr>
                </w:p>
                <w:p w:rsidR="002C3DB7" w:rsidRDefault="002C3DB7" w:rsidP="002C3DB7">
                  <w:pPr>
                    <w:pStyle w:val="msoaccenttext6"/>
                    <w:widowControl w:val="0"/>
                    <w:rPr>
                      <w:rFonts w:ascii="Century Gothic" w:hAnsi="Century Gothic"/>
                      <w:i w:val="0"/>
                      <w:szCs w:val="24"/>
                    </w:rPr>
                  </w:pPr>
                </w:p>
                <w:p w:rsidR="00BE1757" w:rsidRPr="00BE1757" w:rsidRDefault="00BE1757" w:rsidP="00312307">
                  <w:pPr>
                    <w:pStyle w:val="msoaccenttext6"/>
                    <w:widowControl w:val="0"/>
                    <w:rPr>
                      <w:rFonts w:ascii="Century Gothic" w:hAnsi="Century Gothic"/>
                      <w:i w:val="0"/>
                      <w:szCs w:val="24"/>
                    </w:rPr>
                  </w:pPr>
                </w:p>
              </w:tc>
              <w:tc>
                <w:tcPr>
                  <w:tcW w:w="1065"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Default="00EE4B18" w:rsidP="00335EA6">
                  <w:pPr>
                    <w:pStyle w:val="msoaccenttext6"/>
                    <w:widowControl w:val="0"/>
                    <w:rPr>
                      <w:rFonts w:ascii="Century Gothic" w:hAnsi="Century Gothic"/>
                      <w:b/>
                      <w:i w:val="0"/>
                      <w:szCs w:val="24"/>
                    </w:rPr>
                  </w:pPr>
                  <w:r>
                    <w:rPr>
                      <w:rFonts w:ascii="Century Gothic" w:hAnsi="Century Gothic"/>
                      <w:b/>
                      <w:i w:val="0"/>
                      <w:szCs w:val="24"/>
                    </w:rPr>
                    <w:t>3/21</w:t>
                  </w:r>
                </w:p>
                <w:p w:rsidR="00312307" w:rsidRPr="00FE5C09" w:rsidRDefault="00312307" w:rsidP="00312307">
                  <w:pPr>
                    <w:pStyle w:val="msoaccenttext6"/>
                    <w:widowControl w:val="0"/>
                    <w:rPr>
                      <w:rFonts w:ascii="Century Gothic" w:hAnsi="Century Gothic"/>
                      <w:i w:val="0"/>
                    </w:rPr>
                  </w:pPr>
                  <w:r w:rsidRPr="00FE5C09">
                    <w:rPr>
                      <w:rFonts w:ascii="Century Gothic" w:hAnsi="Century Gothic"/>
                      <w:i w:val="0"/>
                      <w:iCs w:val="0"/>
                    </w:rPr>
                    <w:t>-</w:t>
                  </w:r>
                  <w:r w:rsidRPr="00FE5C09">
                    <w:rPr>
                      <w:rFonts w:ascii="Century Gothic" w:hAnsi="Century Gothic"/>
                      <w:i w:val="0"/>
                    </w:rPr>
                    <w:t xml:space="preserve"> Ratio and Probability</w:t>
                  </w:r>
                </w:p>
                <w:p w:rsidR="00BE1757" w:rsidRPr="006054E0" w:rsidRDefault="00312307" w:rsidP="00312307">
                  <w:pPr>
                    <w:pStyle w:val="msoaccenttext6"/>
                    <w:widowControl w:val="0"/>
                    <w:rPr>
                      <w:rFonts w:ascii="Century Gothic" w:hAnsi="Century Gothic"/>
                      <w:i w:val="0"/>
                      <w:szCs w:val="24"/>
                    </w:rPr>
                  </w:pPr>
                  <w:r w:rsidRPr="00FE5C09">
                    <w:rPr>
                      <w:rFonts w:ascii="Century Gothic" w:hAnsi="Century Gothic"/>
                      <w:i w:val="0"/>
                    </w:rPr>
                    <w:t>Pg. 246 - 250</w:t>
                  </w:r>
                </w:p>
              </w:tc>
              <w:tc>
                <w:tcPr>
                  <w:tcW w:w="1017"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BE1757" w:rsidRDefault="00EE4B18" w:rsidP="00335EA6">
                  <w:pPr>
                    <w:pStyle w:val="msoaccenttext6"/>
                    <w:widowControl w:val="0"/>
                    <w:rPr>
                      <w:rFonts w:ascii="Century Gothic" w:hAnsi="Century Gothic"/>
                      <w:b/>
                      <w:i w:val="0"/>
                      <w:szCs w:val="24"/>
                    </w:rPr>
                  </w:pPr>
                  <w:r>
                    <w:rPr>
                      <w:rFonts w:ascii="Century Gothic" w:hAnsi="Century Gothic"/>
                      <w:b/>
                      <w:i w:val="0"/>
                      <w:szCs w:val="24"/>
                    </w:rPr>
                    <w:t>3/22</w:t>
                  </w:r>
                </w:p>
                <w:p w:rsidR="00312307" w:rsidRPr="00FE5C09" w:rsidRDefault="00312307" w:rsidP="00312307">
                  <w:pPr>
                    <w:pStyle w:val="msoaccenttext6"/>
                    <w:widowControl w:val="0"/>
                    <w:rPr>
                      <w:rFonts w:ascii="Century Gothic" w:hAnsi="Century Gothic"/>
                      <w:i w:val="0"/>
                    </w:rPr>
                  </w:pPr>
                  <w:r w:rsidRPr="00FE5C09">
                    <w:rPr>
                      <w:rFonts w:ascii="Century Gothic" w:hAnsi="Century Gothic"/>
                      <w:i w:val="0"/>
                    </w:rPr>
                    <w:t xml:space="preserve">Theoretical &amp; Experimental </w:t>
                  </w:r>
                </w:p>
                <w:p w:rsidR="00312307" w:rsidRPr="00FE5C09" w:rsidRDefault="00312307" w:rsidP="00312307">
                  <w:pPr>
                    <w:pStyle w:val="msoaccenttext6"/>
                    <w:widowControl w:val="0"/>
                    <w:rPr>
                      <w:rFonts w:ascii="Century Gothic" w:hAnsi="Century Gothic"/>
                      <w:i w:val="0"/>
                    </w:rPr>
                  </w:pPr>
                  <w:r w:rsidRPr="00FE5C09">
                    <w:rPr>
                      <w:rFonts w:ascii="Century Gothic" w:hAnsi="Century Gothic"/>
                      <w:i w:val="0"/>
                    </w:rPr>
                    <w:t>Pg. 470 - 473</w:t>
                  </w:r>
                </w:p>
                <w:p w:rsidR="00BE1757" w:rsidRPr="009052EB" w:rsidRDefault="00BE1757" w:rsidP="00335EA6">
                  <w:pPr>
                    <w:pStyle w:val="msoaccenttext6"/>
                    <w:widowControl w:val="0"/>
                    <w:rPr>
                      <w:rFonts w:ascii="Century Gothic" w:hAnsi="Century Gothic"/>
                      <w:i w:val="0"/>
                      <w:szCs w:val="24"/>
                    </w:rPr>
                  </w:pPr>
                </w:p>
              </w:tc>
              <w:tc>
                <w:tcPr>
                  <w:tcW w:w="973"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Default="00335EA6" w:rsidP="00335EA6">
                  <w:pPr>
                    <w:pStyle w:val="msoaccenttext6"/>
                    <w:widowControl w:val="0"/>
                    <w:rPr>
                      <w:rFonts w:ascii="Century Gothic" w:hAnsi="Century Gothic"/>
                      <w:b/>
                      <w:i w:val="0"/>
                      <w:szCs w:val="24"/>
                    </w:rPr>
                  </w:pPr>
                  <w:r>
                    <w:rPr>
                      <w:rFonts w:ascii="Century Gothic" w:hAnsi="Century Gothic"/>
                      <w:b/>
                      <w:i w:val="0"/>
                      <w:szCs w:val="24"/>
                    </w:rPr>
                    <w:t>3/2</w:t>
                  </w:r>
                  <w:r w:rsidR="00EE4B18">
                    <w:rPr>
                      <w:rFonts w:ascii="Century Gothic" w:hAnsi="Century Gothic"/>
                      <w:b/>
                      <w:i w:val="0"/>
                      <w:szCs w:val="24"/>
                    </w:rPr>
                    <w:t>3</w:t>
                  </w:r>
                </w:p>
                <w:p w:rsidR="00312307" w:rsidRPr="00FE5C09" w:rsidRDefault="00312307" w:rsidP="00312307">
                  <w:pPr>
                    <w:pStyle w:val="msoaccenttext6"/>
                    <w:widowControl w:val="0"/>
                    <w:rPr>
                      <w:rFonts w:ascii="Century Gothic" w:hAnsi="Century Gothic"/>
                      <w:i w:val="0"/>
                    </w:rPr>
                  </w:pPr>
                  <w:r w:rsidRPr="00FE5C09">
                    <w:rPr>
                      <w:rFonts w:ascii="Century Gothic" w:hAnsi="Century Gothic"/>
                    </w:rPr>
                    <w:t>-</w:t>
                  </w:r>
                  <w:r w:rsidRPr="00FE5C09">
                    <w:rPr>
                      <w:rFonts w:ascii="Century Gothic" w:hAnsi="Century Gothic"/>
                      <w:i w:val="0"/>
                    </w:rPr>
                    <w:t xml:space="preserve"> Predictions and experimental probability </w:t>
                  </w:r>
                </w:p>
                <w:p w:rsidR="00BE1757" w:rsidRPr="00377665" w:rsidRDefault="00312307" w:rsidP="00312307">
                  <w:pPr>
                    <w:pStyle w:val="msoaccenttext6"/>
                    <w:widowControl w:val="0"/>
                    <w:rPr>
                      <w:rFonts w:ascii="Century Gothic" w:hAnsi="Century Gothic"/>
                      <w:b/>
                      <w:i w:val="0"/>
                      <w:szCs w:val="24"/>
                    </w:rPr>
                  </w:pPr>
                  <w:r w:rsidRPr="00FE5C09">
                    <w:rPr>
                      <w:rFonts w:ascii="Century Gothic" w:hAnsi="Century Gothic"/>
                      <w:i w:val="0"/>
                    </w:rPr>
                    <w:t>Pg # 475 - 479</w:t>
                  </w:r>
                </w:p>
              </w:tc>
            </w:tr>
            <w:tr w:rsidR="00335EA6" w:rsidRPr="00F555A5" w:rsidTr="00CD1ACD">
              <w:trPr>
                <w:trHeight w:val="1625"/>
              </w:trPr>
              <w:tc>
                <w:tcPr>
                  <w:tcW w:w="1019"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Default="00EE4B18" w:rsidP="00335EA6">
                  <w:pPr>
                    <w:pStyle w:val="msoaccenttext6"/>
                    <w:widowControl w:val="0"/>
                    <w:rPr>
                      <w:rFonts w:ascii="Century Gothic" w:hAnsi="Century Gothic"/>
                      <w:i w:val="0"/>
                      <w:szCs w:val="24"/>
                    </w:rPr>
                  </w:pPr>
                  <w:r>
                    <w:rPr>
                      <w:rFonts w:ascii="Century Gothic" w:hAnsi="Century Gothic"/>
                      <w:i w:val="0"/>
                      <w:szCs w:val="24"/>
                    </w:rPr>
                    <w:t>3/26</w:t>
                  </w:r>
                </w:p>
                <w:p w:rsidR="00312307" w:rsidRDefault="00312307" w:rsidP="00312307">
                  <w:pPr>
                    <w:pStyle w:val="msoaccenttext6"/>
                    <w:widowControl w:val="0"/>
                    <w:rPr>
                      <w:rFonts w:ascii="Century Gothic" w:hAnsi="Century Gothic"/>
                      <w:i w:val="0"/>
                      <w:szCs w:val="24"/>
                    </w:rPr>
                  </w:pPr>
                  <w:r>
                    <w:rPr>
                      <w:rFonts w:ascii="Century Gothic" w:hAnsi="Century Gothic"/>
                      <w:i w:val="0"/>
                      <w:szCs w:val="24"/>
                    </w:rPr>
                    <w:t xml:space="preserve">Independent Events </w:t>
                  </w:r>
                </w:p>
                <w:p w:rsidR="00312307" w:rsidRDefault="00312307" w:rsidP="00312307">
                  <w:pPr>
                    <w:pStyle w:val="msoaccenttext6"/>
                    <w:widowControl w:val="0"/>
                    <w:rPr>
                      <w:rFonts w:ascii="Century Gothic" w:hAnsi="Century Gothic"/>
                      <w:i w:val="0"/>
                      <w:szCs w:val="24"/>
                    </w:rPr>
                  </w:pPr>
                  <w:r>
                    <w:rPr>
                      <w:rFonts w:ascii="Century Gothic" w:hAnsi="Century Gothic"/>
                      <w:i w:val="0"/>
                      <w:szCs w:val="24"/>
                    </w:rPr>
                    <w:t>Pg. 486 - 490</w:t>
                  </w:r>
                </w:p>
                <w:p w:rsidR="00773FCA" w:rsidRPr="009052EB" w:rsidRDefault="00773FCA" w:rsidP="00335EA6">
                  <w:pPr>
                    <w:pStyle w:val="msoaccenttext6"/>
                    <w:widowControl w:val="0"/>
                    <w:rPr>
                      <w:rFonts w:ascii="Century Gothic" w:hAnsi="Century Gothic"/>
                      <w:i w:val="0"/>
                      <w:szCs w:val="24"/>
                    </w:rPr>
                  </w:pPr>
                </w:p>
              </w:tc>
              <w:tc>
                <w:tcPr>
                  <w:tcW w:w="926"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Pr="00FE5C09" w:rsidRDefault="00EE4B18" w:rsidP="00335EA6">
                  <w:pPr>
                    <w:pStyle w:val="msoaccenttext6"/>
                    <w:widowControl w:val="0"/>
                    <w:rPr>
                      <w:rFonts w:ascii="Century Gothic" w:hAnsi="Century Gothic"/>
                      <w:i w:val="0"/>
                      <w:szCs w:val="24"/>
                    </w:rPr>
                  </w:pPr>
                  <w:r w:rsidRPr="00FE5C09">
                    <w:rPr>
                      <w:rFonts w:ascii="Century Gothic" w:hAnsi="Century Gothic"/>
                      <w:i w:val="0"/>
                      <w:szCs w:val="24"/>
                    </w:rPr>
                    <w:t>3/27</w:t>
                  </w:r>
                </w:p>
                <w:p w:rsidR="00312307" w:rsidRDefault="00312307" w:rsidP="00312307">
                  <w:pPr>
                    <w:pStyle w:val="msoaccenttext6"/>
                    <w:widowControl w:val="0"/>
                    <w:rPr>
                      <w:rFonts w:ascii="Century Gothic" w:hAnsi="Century Gothic"/>
                      <w:i w:val="0"/>
                      <w:szCs w:val="24"/>
                    </w:rPr>
                  </w:pPr>
                  <w:r>
                    <w:rPr>
                      <w:rFonts w:ascii="Century Gothic" w:hAnsi="Century Gothic"/>
                      <w:i w:val="0"/>
                      <w:szCs w:val="24"/>
                    </w:rPr>
                    <w:t>Permutation</w:t>
                  </w:r>
                </w:p>
                <w:p w:rsidR="00312307" w:rsidRDefault="00312307" w:rsidP="00312307">
                  <w:pPr>
                    <w:pStyle w:val="msoaccenttext6"/>
                    <w:widowControl w:val="0"/>
                    <w:rPr>
                      <w:rFonts w:ascii="Century Gothic" w:hAnsi="Century Gothic"/>
                      <w:i w:val="0"/>
                      <w:szCs w:val="24"/>
                    </w:rPr>
                  </w:pPr>
                  <w:r>
                    <w:rPr>
                      <w:rFonts w:ascii="Century Gothic" w:hAnsi="Century Gothic"/>
                      <w:i w:val="0"/>
                      <w:szCs w:val="24"/>
                    </w:rPr>
                    <w:t>Pg. 491</w:t>
                  </w:r>
                </w:p>
                <w:p w:rsidR="00BE1757" w:rsidRPr="00FE5C09" w:rsidRDefault="00BE1757" w:rsidP="00773FCA">
                  <w:pPr>
                    <w:pStyle w:val="msoaccenttext6"/>
                    <w:widowControl w:val="0"/>
                    <w:rPr>
                      <w:rFonts w:ascii="Century Gothic" w:hAnsi="Century Gothic"/>
                      <w:i w:val="0"/>
                      <w:szCs w:val="24"/>
                    </w:rPr>
                  </w:pPr>
                </w:p>
              </w:tc>
              <w:tc>
                <w:tcPr>
                  <w:tcW w:w="1065"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Pr="00FE5C09" w:rsidRDefault="00EE4B18" w:rsidP="00335EA6">
                  <w:pPr>
                    <w:pStyle w:val="msoaccenttext4"/>
                    <w:widowControl w:val="0"/>
                    <w:rPr>
                      <w:bCs/>
                      <w:sz w:val="20"/>
                      <w:szCs w:val="24"/>
                    </w:rPr>
                  </w:pPr>
                  <w:r w:rsidRPr="00FE5C09">
                    <w:rPr>
                      <w:bCs/>
                      <w:sz w:val="20"/>
                      <w:szCs w:val="24"/>
                    </w:rPr>
                    <w:t>3/28</w:t>
                  </w:r>
                </w:p>
                <w:p w:rsidR="00773FCA" w:rsidRPr="003B23E4" w:rsidRDefault="003B23E4" w:rsidP="00335EA6">
                  <w:pPr>
                    <w:pStyle w:val="msoaccenttext4"/>
                    <w:widowControl w:val="0"/>
                    <w:rPr>
                      <w:bCs/>
                      <w:color w:val="auto"/>
                      <w:sz w:val="20"/>
                      <w:szCs w:val="24"/>
                    </w:rPr>
                  </w:pPr>
                  <w:r w:rsidRPr="003B23E4">
                    <w:rPr>
                      <w:bCs/>
                      <w:color w:val="auto"/>
                      <w:sz w:val="20"/>
                      <w:szCs w:val="24"/>
                    </w:rPr>
                    <w:t>CRCT Review</w:t>
                  </w:r>
                </w:p>
                <w:p w:rsidR="007334F1" w:rsidRPr="00FE5C09" w:rsidRDefault="007334F1" w:rsidP="00335EA6">
                  <w:pPr>
                    <w:pStyle w:val="msoaccenttext4"/>
                    <w:widowControl w:val="0"/>
                    <w:rPr>
                      <w:bCs/>
                      <w:sz w:val="20"/>
                      <w:szCs w:val="24"/>
                    </w:rPr>
                  </w:pPr>
                </w:p>
                <w:p w:rsidR="007334F1" w:rsidRPr="00FE5C09" w:rsidRDefault="007334F1" w:rsidP="00335EA6">
                  <w:pPr>
                    <w:pStyle w:val="msoaccenttext4"/>
                    <w:widowControl w:val="0"/>
                    <w:rPr>
                      <w:bCs/>
                      <w:sz w:val="20"/>
                      <w:szCs w:val="24"/>
                    </w:rPr>
                  </w:pPr>
                </w:p>
              </w:tc>
              <w:tc>
                <w:tcPr>
                  <w:tcW w:w="1017"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Pr="00FE5C09" w:rsidRDefault="00EE4B18" w:rsidP="00335EA6">
                  <w:pPr>
                    <w:pStyle w:val="msoaccenttext6"/>
                    <w:widowControl w:val="0"/>
                    <w:rPr>
                      <w:rFonts w:ascii="Century Gothic" w:hAnsi="Century Gothic"/>
                      <w:i w:val="0"/>
                      <w:szCs w:val="24"/>
                    </w:rPr>
                  </w:pPr>
                  <w:r w:rsidRPr="00FE5C09">
                    <w:rPr>
                      <w:rFonts w:ascii="Century Gothic" w:hAnsi="Century Gothic"/>
                      <w:i w:val="0"/>
                      <w:szCs w:val="24"/>
                    </w:rPr>
                    <w:t>3/29</w:t>
                  </w:r>
                </w:p>
                <w:p w:rsidR="00CD1ACD" w:rsidRPr="00FE5C09" w:rsidRDefault="00FE5C09" w:rsidP="00773FCA">
                  <w:pPr>
                    <w:pStyle w:val="msoaccenttext6"/>
                    <w:widowControl w:val="0"/>
                    <w:rPr>
                      <w:rFonts w:ascii="Century Gothic" w:hAnsi="Century Gothic"/>
                      <w:i w:val="0"/>
                      <w:szCs w:val="24"/>
                    </w:rPr>
                  </w:pPr>
                  <w:r w:rsidRPr="00FE5C09">
                    <w:rPr>
                      <w:rFonts w:ascii="Century Gothic" w:hAnsi="Century Gothic"/>
                      <w:i w:val="0"/>
                      <w:color w:val="auto"/>
                      <w:szCs w:val="24"/>
                    </w:rPr>
                    <w:t>CRCT REVIEW</w:t>
                  </w:r>
                </w:p>
              </w:tc>
              <w:tc>
                <w:tcPr>
                  <w:tcW w:w="973"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E5C09" w:rsidRPr="00FE5C09" w:rsidRDefault="00EE4B18" w:rsidP="00FE5C09">
                  <w:pPr>
                    <w:pStyle w:val="msoaccenttext4"/>
                    <w:widowControl w:val="0"/>
                    <w:rPr>
                      <w:bCs/>
                      <w:sz w:val="20"/>
                      <w:szCs w:val="24"/>
                    </w:rPr>
                  </w:pPr>
                  <w:r w:rsidRPr="00FE5C09">
                    <w:rPr>
                      <w:bCs/>
                      <w:sz w:val="20"/>
                      <w:szCs w:val="24"/>
                    </w:rPr>
                    <w:t>3/30</w:t>
                  </w:r>
                  <w:r w:rsidR="00335EA6" w:rsidRPr="00FE5C09">
                    <w:rPr>
                      <w:bCs/>
                      <w:sz w:val="20"/>
                      <w:szCs w:val="24"/>
                    </w:rPr>
                    <w:t xml:space="preserve"> </w:t>
                  </w:r>
                </w:p>
                <w:p w:rsidR="00FE5C09" w:rsidRPr="00FE5C09" w:rsidRDefault="00FE5C09" w:rsidP="00FE5C09">
                  <w:pPr>
                    <w:pStyle w:val="msoaccenttext4"/>
                    <w:widowControl w:val="0"/>
                    <w:rPr>
                      <w:bCs/>
                      <w:sz w:val="20"/>
                      <w:szCs w:val="24"/>
                    </w:rPr>
                  </w:pPr>
                  <w:r w:rsidRPr="00FE5C09">
                    <w:rPr>
                      <w:bCs/>
                      <w:sz w:val="20"/>
                      <w:szCs w:val="24"/>
                    </w:rPr>
                    <w:t>CRCT REVIEW</w:t>
                  </w:r>
                </w:p>
                <w:p w:rsidR="00335EA6" w:rsidRPr="00FE5C09" w:rsidRDefault="00335EA6" w:rsidP="00335EA6">
                  <w:pPr>
                    <w:pStyle w:val="msoaccenttext4"/>
                    <w:widowControl w:val="0"/>
                    <w:rPr>
                      <w:bCs/>
                      <w:sz w:val="20"/>
                      <w:szCs w:val="24"/>
                    </w:rPr>
                  </w:pPr>
                </w:p>
              </w:tc>
            </w:tr>
            <w:tr w:rsidR="00335EA6" w:rsidRPr="00F555A5" w:rsidTr="00CD1ACD">
              <w:trPr>
                <w:trHeight w:val="1681"/>
              </w:trPr>
              <w:tc>
                <w:tcPr>
                  <w:tcW w:w="1019"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Default="00EE4B18" w:rsidP="00335EA6">
                  <w:pPr>
                    <w:pStyle w:val="msoaccenttext6"/>
                    <w:widowControl w:val="0"/>
                    <w:rPr>
                      <w:rFonts w:ascii="Century Gothic" w:hAnsi="Century Gothic"/>
                      <w:i w:val="0"/>
                      <w:szCs w:val="24"/>
                    </w:rPr>
                  </w:pPr>
                  <w:r>
                    <w:rPr>
                      <w:rFonts w:ascii="Century Gothic" w:hAnsi="Century Gothic"/>
                      <w:i w:val="0"/>
                      <w:szCs w:val="24"/>
                    </w:rPr>
                    <w:t>4/</w:t>
                  </w:r>
                  <w:r w:rsidR="00335EA6">
                    <w:rPr>
                      <w:rFonts w:ascii="Century Gothic" w:hAnsi="Century Gothic"/>
                      <w:i w:val="0"/>
                      <w:szCs w:val="24"/>
                    </w:rPr>
                    <w:t>2</w:t>
                  </w:r>
                </w:p>
                <w:p w:rsidR="00CD1ACD" w:rsidRDefault="00CD1ACD" w:rsidP="00335EA6">
                  <w:pPr>
                    <w:pStyle w:val="msoaccenttext6"/>
                    <w:widowControl w:val="0"/>
                    <w:rPr>
                      <w:rFonts w:ascii="Century Gothic" w:hAnsi="Century Gothic"/>
                      <w:i w:val="0"/>
                      <w:szCs w:val="24"/>
                    </w:rPr>
                  </w:pPr>
                  <w:r>
                    <w:rPr>
                      <w:rFonts w:ascii="Century Gothic" w:hAnsi="Century Gothic"/>
                      <w:i w:val="0"/>
                      <w:szCs w:val="24"/>
                    </w:rPr>
                    <w:t xml:space="preserve"> </w:t>
                  </w:r>
                </w:p>
                <w:p w:rsidR="00354A26" w:rsidRDefault="00FE5C09" w:rsidP="00354A26">
                  <w:pPr>
                    <w:pStyle w:val="msoaccenttext6"/>
                    <w:widowControl w:val="0"/>
                    <w:jc w:val="center"/>
                    <w:rPr>
                      <w:rFonts w:ascii="Century Gothic" w:hAnsi="Century Gothic"/>
                      <w:i w:val="0"/>
                      <w:szCs w:val="24"/>
                      <w:highlight w:val="yellow"/>
                    </w:rPr>
                  </w:pPr>
                  <w:r w:rsidRPr="00354A26">
                    <w:rPr>
                      <w:rFonts w:ascii="Century Gothic" w:hAnsi="Century Gothic"/>
                      <w:i w:val="0"/>
                      <w:szCs w:val="24"/>
                      <w:highlight w:val="yellow"/>
                    </w:rPr>
                    <w:t>SPRING BREAK</w:t>
                  </w:r>
                </w:p>
                <w:p w:rsidR="00FE5C09" w:rsidRPr="007B79A1" w:rsidRDefault="00354A26" w:rsidP="00354A26">
                  <w:pPr>
                    <w:pStyle w:val="msoaccenttext6"/>
                    <w:widowControl w:val="0"/>
                    <w:jc w:val="center"/>
                    <w:rPr>
                      <w:rFonts w:ascii="Century Gothic" w:hAnsi="Century Gothic"/>
                      <w:i w:val="0"/>
                      <w:szCs w:val="24"/>
                    </w:rPr>
                  </w:pPr>
                  <w:proofErr w:type="gramStart"/>
                  <w:r>
                    <w:rPr>
                      <w:rFonts w:ascii="Century Gothic" w:hAnsi="Century Gothic"/>
                      <w:i w:val="0"/>
                      <w:szCs w:val="24"/>
                      <w:highlight w:val="yellow"/>
                    </w:rPr>
                    <w:t xml:space="preserve">WEEK </w:t>
                  </w:r>
                  <w:r w:rsidR="00FE5C09" w:rsidRPr="00354A26">
                    <w:rPr>
                      <w:rFonts w:ascii="Century Gothic" w:hAnsi="Century Gothic"/>
                      <w:i w:val="0"/>
                      <w:szCs w:val="24"/>
                      <w:highlight w:val="yellow"/>
                    </w:rPr>
                    <w:t>!!!!</w:t>
                  </w:r>
                  <w:proofErr w:type="gramEnd"/>
                </w:p>
              </w:tc>
              <w:tc>
                <w:tcPr>
                  <w:tcW w:w="926"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Default="00EE4B18" w:rsidP="00335EA6">
                  <w:pPr>
                    <w:pStyle w:val="msoaccenttext6"/>
                    <w:widowControl w:val="0"/>
                    <w:rPr>
                      <w:rFonts w:ascii="Century Gothic" w:hAnsi="Century Gothic"/>
                      <w:i w:val="0"/>
                      <w:szCs w:val="24"/>
                    </w:rPr>
                  </w:pPr>
                  <w:r>
                    <w:rPr>
                      <w:rFonts w:ascii="Century Gothic" w:hAnsi="Century Gothic"/>
                      <w:i w:val="0"/>
                      <w:szCs w:val="24"/>
                    </w:rPr>
                    <w:t>4/</w:t>
                  </w:r>
                  <w:r w:rsidR="00335EA6">
                    <w:rPr>
                      <w:rFonts w:ascii="Century Gothic" w:hAnsi="Century Gothic"/>
                      <w:i w:val="0"/>
                      <w:szCs w:val="24"/>
                    </w:rPr>
                    <w:t>3</w:t>
                  </w:r>
                </w:p>
                <w:p w:rsidR="00874AC1" w:rsidRPr="005A5D25" w:rsidRDefault="00874AC1" w:rsidP="00335EA6">
                  <w:pPr>
                    <w:pStyle w:val="msoaccenttext6"/>
                    <w:widowControl w:val="0"/>
                    <w:rPr>
                      <w:rFonts w:ascii="Century Gothic" w:hAnsi="Century Gothic"/>
                      <w:i w:val="0"/>
                      <w:szCs w:val="24"/>
                    </w:rPr>
                  </w:pPr>
                  <w:r>
                    <w:rPr>
                      <w:rFonts w:ascii="Century Gothic" w:hAnsi="Century Gothic"/>
                      <w:i w:val="0"/>
                      <w:szCs w:val="24"/>
                    </w:rPr>
                    <w:t xml:space="preserve"> </w:t>
                  </w:r>
                </w:p>
              </w:tc>
              <w:tc>
                <w:tcPr>
                  <w:tcW w:w="1065"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Pr="00773FCA" w:rsidRDefault="00EE4B18" w:rsidP="00335EA6">
                  <w:pPr>
                    <w:pStyle w:val="msoaccenttext6"/>
                    <w:widowControl w:val="0"/>
                    <w:rPr>
                      <w:rFonts w:ascii="Century Gothic" w:hAnsi="Century Gothic"/>
                      <w:i w:val="0"/>
                      <w:szCs w:val="24"/>
                    </w:rPr>
                  </w:pPr>
                  <w:r>
                    <w:rPr>
                      <w:rFonts w:ascii="Century Gothic" w:hAnsi="Century Gothic"/>
                      <w:i w:val="0"/>
                      <w:szCs w:val="24"/>
                    </w:rPr>
                    <w:t>4/</w:t>
                  </w:r>
                  <w:r w:rsidR="00335EA6" w:rsidRPr="00773FCA">
                    <w:rPr>
                      <w:rFonts w:ascii="Century Gothic" w:hAnsi="Century Gothic"/>
                      <w:i w:val="0"/>
                      <w:szCs w:val="24"/>
                    </w:rPr>
                    <w:t>4</w:t>
                  </w:r>
                </w:p>
                <w:p w:rsidR="00CD1ACD" w:rsidRPr="00773FCA" w:rsidRDefault="00CD1ACD" w:rsidP="00773FCA">
                  <w:pPr>
                    <w:pStyle w:val="msoaccenttext6"/>
                    <w:widowControl w:val="0"/>
                    <w:rPr>
                      <w:rFonts w:ascii="Century Gothic" w:hAnsi="Century Gothic"/>
                      <w:i w:val="0"/>
                      <w:szCs w:val="24"/>
                    </w:rPr>
                  </w:pPr>
                </w:p>
              </w:tc>
              <w:tc>
                <w:tcPr>
                  <w:tcW w:w="1017"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Pr="00773FCA" w:rsidRDefault="00EE4B18" w:rsidP="00335EA6">
                  <w:pPr>
                    <w:pStyle w:val="msoaccenttext6"/>
                    <w:widowControl w:val="0"/>
                    <w:rPr>
                      <w:rFonts w:ascii="Century Gothic" w:hAnsi="Century Gothic"/>
                      <w:i w:val="0"/>
                      <w:szCs w:val="24"/>
                    </w:rPr>
                  </w:pPr>
                  <w:r>
                    <w:rPr>
                      <w:rFonts w:ascii="Century Gothic" w:hAnsi="Century Gothic"/>
                      <w:i w:val="0"/>
                      <w:szCs w:val="24"/>
                    </w:rPr>
                    <w:t>4/</w:t>
                  </w:r>
                  <w:r w:rsidR="00335EA6" w:rsidRPr="00773FCA">
                    <w:rPr>
                      <w:rFonts w:ascii="Century Gothic" w:hAnsi="Century Gothic"/>
                      <w:i w:val="0"/>
                      <w:szCs w:val="24"/>
                    </w:rPr>
                    <w:t>5</w:t>
                  </w:r>
                </w:p>
                <w:p w:rsidR="007334F1" w:rsidRPr="00773FCA" w:rsidRDefault="007334F1" w:rsidP="00335EA6">
                  <w:pPr>
                    <w:pStyle w:val="msoaccenttext6"/>
                    <w:widowControl w:val="0"/>
                    <w:rPr>
                      <w:rFonts w:ascii="Century Gothic" w:hAnsi="Century Gothic"/>
                      <w:i w:val="0"/>
                      <w:szCs w:val="24"/>
                    </w:rPr>
                  </w:pPr>
                  <w:r w:rsidRPr="00773FCA">
                    <w:rPr>
                      <w:rFonts w:ascii="Century Gothic" w:hAnsi="Century Gothic"/>
                      <w:i w:val="0"/>
                      <w:szCs w:val="24"/>
                    </w:rPr>
                    <w:t xml:space="preserve"> </w:t>
                  </w:r>
                </w:p>
              </w:tc>
              <w:tc>
                <w:tcPr>
                  <w:tcW w:w="973"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Pr="00773FCA" w:rsidRDefault="00EE4B18" w:rsidP="00335EA6">
                  <w:pPr>
                    <w:pStyle w:val="msoaccenttext6"/>
                    <w:widowControl w:val="0"/>
                    <w:rPr>
                      <w:rFonts w:ascii="Century Gothic" w:hAnsi="Century Gothic"/>
                      <w:i w:val="0"/>
                      <w:szCs w:val="24"/>
                    </w:rPr>
                  </w:pPr>
                  <w:r>
                    <w:rPr>
                      <w:rFonts w:ascii="Century Gothic" w:hAnsi="Century Gothic"/>
                      <w:i w:val="0"/>
                      <w:szCs w:val="24"/>
                    </w:rPr>
                    <w:t>4/</w:t>
                  </w:r>
                  <w:r w:rsidR="00335EA6" w:rsidRPr="00773FCA">
                    <w:rPr>
                      <w:rFonts w:ascii="Century Gothic" w:hAnsi="Century Gothic"/>
                      <w:i w:val="0"/>
                      <w:szCs w:val="24"/>
                    </w:rPr>
                    <w:t>6</w:t>
                  </w:r>
                </w:p>
                <w:p w:rsidR="00874AC1" w:rsidRPr="00773FCA" w:rsidRDefault="00874AC1" w:rsidP="00335EA6">
                  <w:pPr>
                    <w:pStyle w:val="msoaccenttext6"/>
                    <w:widowControl w:val="0"/>
                    <w:rPr>
                      <w:rFonts w:ascii="Century Gothic" w:hAnsi="Century Gothic"/>
                      <w:i w:val="0"/>
                      <w:szCs w:val="24"/>
                    </w:rPr>
                  </w:pPr>
                  <w:r w:rsidRPr="00773FCA">
                    <w:rPr>
                      <w:rFonts w:ascii="Century Gothic" w:hAnsi="Century Gothic"/>
                      <w:i w:val="0"/>
                      <w:szCs w:val="24"/>
                    </w:rPr>
                    <w:t xml:space="preserve"> </w:t>
                  </w:r>
                </w:p>
              </w:tc>
            </w:tr>
            <w:tr w:rsidR="00335EA6" w:rsidRPr="00F555A5" w:rsidTr="00312307">
              <w:trPr>
                <w:trHeight w:val="1258"/>
              </w:trPr>
              <w:tc>
                <w:tcPr>
                  <w:tcW w:w="1019"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Default="00EE4B18" w:rsidP="00335EA6">
                  <w:pPr>
                    <w:pStyle w:val="msoaccenttext6"/>
                    <w:widowControl w:val="0"/>
                    <w:rPr>
                      <w:rFonts w:ascii="Century Gothic" w:hAnsi="Century Gothic"/>
                      <w:i w:val="0"/>
                      <w:szCs w:val="24"/>
                    </w:rPr>
                  </w:pPr>
                  <w:r>
                    <w:rPr>
                      <w:rFonts w:ascii="Century Gothic" w:hAnsi="Century Gothic"/>
                      <w:i w:val="0"/>
                      <w:szCs w:val="24"/>
                    </w:rPr>
                    <w:t>4/9</w:t>
                  </w:r>
                </w:p>
                <w:p w:rsidR="00335EA6" w:rsidRPr="00874AC1" w:rsidRDefault="00FE5C09" w:rsidP="00335EA6">
                  <w:pPr>
                    <w:pStyle w:val="msoaccenttext6"/>
                    <w:widowControl w:val="0"/>
                    <w:rPr>
                      <w:rFonts w:ascii="Century Gothic" w:hAnsi="Century Gothic"/>
                      <w:b/>
                      <w:i w:val="0"/>
                      <w:szCs w:val="24"/>
                    </w:rPr>
                  </w:pPr>
                  <w:r>
                    <w:rPr>
                      <w:rFonts w:ascii="Century Gothic" w:hAnsi="Century Gothic"/>
                      <w:b/>
                      <w:i w:val="0"/>
                      <w:szCs w:val="24"/>
                    </w:rPr>
                    <w:t>CRCT REVIEW</w:t>
                  </w:r>
                </w:p>
              </w:tc>
              <w:tc>
                <w:tcPr>
                  <w:tcW w:w="926"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Default="00EE4B18" w:rsidP="00335EA6">
                  <w:pPr>
                    <w:pStyle w:val="msoaccenttext6"/>
                    <w:widowControl w:val="0"/>
                    <w:rPr>
                      <w:rFonts w:ascii="Century Gothic" w:hAnsi="Century Gothic"/>
                      <w:i w:val="0"/>
                      <w:szCs w:val="24"/>
                    </w:rPr>
                  </w:pPr>
                  <w:r>
                    <w:rPr>
                      <w:rFonts w:ascii="Century Gothic" w:hAnsi="Century Gothic"/>
                      <w:i w:val="0"/>
                      <w:szCs w:val="24"/>
                    </w:rPr>
                    <w:t>4/10</w:t>
                  </w:r>
                </w:p>
                <w:p w:rsidR="00335EA6" w:rsidRPr="00983076" w:rsidRDefault="00FE5C09" w:rsidP="00335EA6">
                  <w:pPr>
                    <w:pStyle w:val="msoaccenttext6"/>
                    <w:widowControl w:val="0"/>
                    <w:rPr>
                      <w:rFonts w:ascii="Century Gothic" w:hAnsi="Century Gothic"/>
                      <w:b/>
                      <w:i w:val="0"/>
                      <w:szCs w:val="24"/>
                    </w:rPr>
                  </w:pPr>
                  <w:r>
                    <w:rPr>
                      <w:rFonts w:ascii="Century Gothic" w:hAnsi="Century Gothic"/>
                      <w:b/>
                      <w:i w:val="0"/>
                      <w:szCs w:val="24"/>
                    </w:rPr>
                    <w:t>CRCT REVIEW</w:t>
                  </w:r>
                </w:p>
              </w:tc>
              <w:tc>
                <w:tcPr>
                  <w:tcW w:w="1065"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Pr="00773FCA" w:rsidRDefault="00EE4B18" w:rsidP="00335EA6">
                  <w:pPr>
                    <w:pStyle w:val="msoaccenttext6"/>
                    <w:widowControl w:val="0"/>
                    <w:rPr>
                      <w:rFonts w:ascii="Century Gothic" w:hAnsi="Century Gothic"/>
                      <w:i w:val="0"/>
                      <w:szCs w:val="24"/>
                    </w:rPr>
                  </w:pPr>
                  <w:r>
                    <w:rPr>
                      <w:rFonts w:ascii="Century Gothic" w:hAnsi="Century Gothic"/>
                      <w:i w:val="0"/>
                      <w:szCs w:val="24"/>
                    </w:rPr>
                    <w:t>4/1</w:t>
                  </w:r>
                  <w:r w:rsidR="00335EA6" w:rsidRPr="00773FCA">
                    <w:rPr>
                      <w:rFonts w:ascii="Century Gothic" w:hAnsi="Century Gothic"/>
                      <w:i w:val="0"/>
                      <w:szCs w:val="24"/>
                    </w:rPr>
                    <w:t>1</w:t>
                  </w:r>
                </w:p>
                <w:p w:rsidR="00335EA6" w:rsidRDefault="00335EA6" w:rsidP="00335EA6">
                  <w:pPr>
                    <w:pStyle w:val="msoaccenttext6"/>
                    <w:widowControl w:val="0"/>
                    <w:rPr>
                      <w:rFonts w:ascii="Century Gothic" w:hAnsi="Century Gothic"/>
                      <w:b/>
                      <w:i w:val="0"/>
                      <w:szCs w:val="24"/>
                    </w:rPr>
                  </w:pPr>
                  <w:r>
                    <w:rPr>
                      <w:rFonts w:ascii="Century Gothic" w:hAnsi="Century Gothic"/>
                      <w:i w:val="0"/>
                      <w:szCs w:val="24"/>
                    </w:rPr>
                    <w:t xml:space="preserve"> </w:t>
                  </w:r>
                  <w:r w:rsidR="00FE5C09">
                    <w:rPr>
                      <w:rFonts w:ascii="Century Gothic" w:hAnsi="Century Gothic"/>
                      <w:b/>
                      <w:i w:val="0"/>
                      <w:szCs w:val="24"/>
                    </w:rPr>
                    <w:t xml:space="preserve"> CRCT REVIEW</w:t>
                  </w:r>
                </w:p>
              </w:tc>
              <w:tc>
                <w:tcPr>
                  <w:tcW w:w="1017"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335EA6" w:rsidRDefault="00EE4B18" w:rsidP="00335EA6">
                  <w:pPr>
                    <w:pStyle w:val="msoaccenttext6"/>
                    <w:widowControl w:val="0"/>
                    <w:rPr>
                      <w:rFonts w:ascii="Century Gothic" w:hAnsi="Century Gothic"/>
                      <w:i w:val="0"/>
                      <w:szCs w:val="24"/>
                    </w:rPr>
                  </w:pPr>
                  <w:r w:rsidRPr="00EE4B18">
                    <w:rPr>
                      <w:rFonts w:ascii="Century Gothic" w:hAnsi="Century Gothic"/>
                      <w:i w:val="0"/>
                      <w:szCs w:val="24"/>
                    </w:rPr>
                    <w:t>4/12</w:t>
                  </w:r>
                </w:p>
                <w:p w:rsidR="00FE5C09" w:rsidRPr="00EE4B18" w:rsidRDefault="00FE5C09" w:rsidP="00335EA6">
                  <w:pPr>
                    <w:pStyle w:val="msoaccenttext6"/>
                    <w:widowControl w:val="0"/>
                    <w:rPr>
                      <w:rFonts w:ascii="Century Gothic" w:hAnsi="Century Gothic"/>
                      <w:i w:val="0"/>
                      <w:szCs w:val="24"/>
                    </w:rPr>
                  </w:pPr>
                  <w:r>
                    <w:rPr>
                      <w:rFonts w:ascii="Century Gothic" w:hAnsi="Century Gothic"/>
                      <w:b/>
                      <w:i w:val="0"/>
                      <w:szCs w:val="24"/>
                    </w:rPr>
                    <w:t>CRCT REVIEW</w:t>
                  </w:r>
                </w:p>
              </w:tc>
              <w:tc>
                <w:tcPr>
                  <w:tcW w:w="973" w:type="pct"/>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E5C09" w:rsidRDefault="00EE4B18" w:rsidP="00335EA6">
                  <w:pPr>
                    <w:pStyle w:val="msoaccenttext6"/>
                    <w:widowControl w:val="0"/>
                    <w:rPr>
                      <w:rFonts w:ascii="Century Gothic" w:hAnsi="Century Gothic"/>
                      <w:i w:val="0"/>
                      <w:szCs w:val="24"/>
                    </w:rPr>
                  </w:pPr>
                  <w:r w:rsidRPr="00EE4B18">
                    <w:rPr>
                      <w:rFonts w:ascii="Century Gothic" w:hAnsi="Century Gothic"/>
                      <w:i w:val="0"/>
                      <w:szCs w:val="24"/>
                    </w:rPr>
                    <w:t>4/13</w:t>
                  </w:r>
                </w:p>
                <w:p w:rsidR="00FE5C09" w:rsidRPr="00354A26" w:rsidRDefault="00FE5C09" w:rsidP="00354A26">
                  <w:pPr>
                    <w:rPr>
                      <w:b/>
                    </w:rPr>
                  </w:pPr>
                  <w:r w:rsidRPr="00354A26">
                    <w:rPr>
                      <w:b/>
                      <w:color w:val="FF0000"/>
                    </w:rPr>
                    <w:t>Math CRCT</w:t>
                  </w:r>
                </w:p>
              </w:tc>
            </w:tr>
          </w:tbl>
          <w:p w:rsidR="000167E9" w:rsidRDefault="000167E9" w:rsidP="000167E9"/>
          <w:p w:rsidR="000167E9" w:rsidRDefault="000167E9" w:rsidP="000167E9"/>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5E76FB" w:rsidRDefault="005E76FB" w:rsidP="000167E9">
            <w:pPr>
              <w:rPr>
                <w:rFonts w:ascii="Arial Black" w:hAnsi="Arial Black"/>
                <w:sz w:val="32"/>
                <w:u w:val="single"/>
              </w:rPr>
            </w:pPr>
          </w:p>
          <w:p w:rsidR="00CD1ACD" w:rsidRDefault="00CD1ACD" w:rsidP="007334F1">
            <w:pPr>
              <w:rPr>
                <w:rFonts w:ascii="Arial Black" w:hAnsi="Arial Black"/>
                <w:sz w:val="32"/>
                <w:u w:val="single"/>
              </w:rPr>
            </w:pPr>
          </w:p>
          <w:p w:rsidR="00CD1ACD" w:rsidRDefault="00CD1ACD" w:rsidP="007334F1">
            <w:pPr>
              <w:rPr>
                <w:rFonts w:ascii="Arial Black" w:hAnsi="Arial Black"/>
                <w:sz w:val="32"/>
                <w:u w:val="single"/>
              </w:rPr>
            </w:pPr>
          </w:p>
          <w:p w:rsidR="00335EA6" w:rsidRPr="00A646D1" w:rsidRDefault="00335EA6" w:rsidP="007334F1">
            <w:pPr>
              <w:rPr>
                <w:rFonts w:ascii="Century Gothic" w:hAnsi="Century Gothic"/>
              </w:rPr>
            </w:pPr>
          </w:p>
        </w:tc>
        <w:tc>
          <w:tcPr>
            <w:tcW w:w="4662" w:type="dxa"/>
          </w:tcPr>
          <w:p w:rsidR="00335EA6" w:rsidRPr="00A646D1" w:rsidRDefault="00A0209F" w:rsidP="00FC5033">
            <w:pPr>
              <w:rPr>
                <w:rFonts w:ascii="Century Gothic" w:hAnsi="Century Gothic"/>
              </w:rPr>
            </w:pPr>
            <w:r>
              <w:rPr>
                <w:rFonts w:ascii="Century Gothic" w:hAnsi="Century Gothic"/>
                <w:noProof/>
              </w:rPr>
              <w:pict>
                <v:shape id="Text Box 7" o:spid="_x0000_s1029" type="#_x0000_t202" style="position:absolute;margin-left:3.7pt;margin-top:.45pt;width:202.9pt;height:37.3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" filled="f" strokecolor="#943634 [2405]" strokeweight="6pt">
                  <v:textbox>
                    <w:txbxContent>
                      <w:p w:rsidR="00FE5C09" w:rsidRPr="00E048A8" w:rsidRDefault="00FE5C09" w:rsidP="00FC5033">
                        <w:pPr>
                          <w:jc w:val="center"/>
                          <w:rPr>
                            <w:rFonts w:ascii="Wide Latin" w:hAnsi="Wide Latin"/>
                            <w:sz w:val="28"/>
                          </w:rPr>
                        </w:pPr>
                        <w:r>
                          <w:rPr>
                            <w:rFonts w:ascii="Wide Latin" w:hAnsi="Wide Latin"/>
                            <w:sz w:val="28"/>
                          </w:rPr>
                          <w:t>Vocabulary</w:t>
                        </w:r>
                      </w:p>
                    </w:txbxContent>
                  </v:textbox>
                </v:shape>
              </w:pict>
            </w:r>
          </w:p>
          <w:tbl>
            <w:tblPr>
              <w:tblStyle w:val="TableGrid"/>
              <w:tblpPr w:leftFromText="180" w:rightFromText="180" w:vertAnchor="text" w:horzAnchor="margin" w:tblpY="617"/>
              <w:tblOverlap w:val="never"/>
              <w:tblW w:w="4585" w:type="dxa"/>
              <w:tblLayout w:type="fixed"/>
              <w:tblLook w:val="04A0"/>
            </w:tblPr>
            <w:tblGrid>
              <w:gridCol w:w="4585"/>
            </w:tblGrid>
            <w:tr w:rsidR="005E752E" w:rsidRPr="00A646D1" w:rsidTr="005E752E">
              <w:trPr>
                <w:trHeight w:val="263"/>
              </w:trPr>
              <w:tc>
                <w:tcPr>
                  <w:tcW w:w="4585" w:type="dxa"/>
                </w:tcPr>
                <w:p w:rsidR="00712337" w:rsidRDefault="00712337" w:rsidP="00712337">
                  <w:pPr>
                    <w:pStyle w:val="NormalWeb"/>
                    <w:spacing w:after="0" w:afterAutospacing="0"/>
                    <w:rPr>
                      <w:rFonts w:ascii="Arial" w:hAnsi="Arial" w:cs="Arial"/>
                      <w:sz w:val="20"/>
                      <w:szCs w:val="20"/>
                    </w:rPr>
                  </w:pPr>
                  <w:r>
                    <w:rPr>
                      <w:rStyle w:val="Emphasis"/>
                      <w:rFonts w:ascii="Arial" w:hAnsi="Arial" w:cs="Arial"/>
                      <w:color w:val="000000"/>
                      <w:sz w:val="20"/>
                      <w:szCs w:val="20"/>
                    </w:rPr>
                    <w:t>Complement</w:t>
                  </w:r>
                  <w:r>
                    <w:rPr>
                      <w:rFonts w:ascii="Arial" w:hAnsi="Arial" w:cs="Arial"/>
                      <w:color w:val="000000"/>
                      <w:sz w:val="20"/>
                      <w:szCs w:val="20"/>
                    </w:rPr>
                    <w:t xml:space="preserve">:  The complement of event E, sometimes denoted E′ (E prime), occurs when E doesn’t. The probability of E′ equals 1 minus the probability of E: </w:t>
                  </w:r>
                  <w:proofErr w:type="gramStart"/>
                  <w:r>
                    <w:rPr>
                      <w:rFonts w:ascii="Arial" w:hAnsi="Arial" w:cs="Arial"/>
                      <w:color w:val="000000"/>
                      <w:sz w:val="20"/>
                      <w:szCs w:val="20"/>
                    </w:rPr>
                    <w:t>P(</w:t>
                  </w:r>
                  <w:proofErr w:type="gramEnd"/>
                  <w:r>
                    <w:rPr>
                      <w:rFonts w:ascii="Arial" w:hAnsi="Arial" w:cs="Arial"/>
                      <w:color w:val="000000"/>
                      <w:sz w:val="20"/>
                      <w:szCs w:val="20"/>
                    </w:rPr>
                    <w:t xml:space="preserve">E′) = 1 – P(E). </w:t>
                  </w:r>
                </w:p>
                <w:p w:rsidR="00712337" w:rsidRDefault="00712337" w:rsidP="00712337">
                  <w:pPr>
                    <w:pStyle w:val="NormalWeb"/>
                    <w:spacing w:after="0" w:afterAutospacing="0"/>
                    <w:rPr>
                      <w:rFonts w:ascii="Arial" w:hAnsi="Arial" w:cs="Arial"/>
                      <w:sz w:val="20"/>
                      <w:szCs w:val="20"/>
                    </w:rPr>
                  </w:pPr>
                  <w:r>
                    <w:rPr>
                      <w:rStyle w:val="Emphasis"/>
                      <w:rFonts w:ascii="Arial" w:hAnsi="Arial" w:cs="Arial"/>
                      <w:color w:val="000000"/>
                      <w:sz w:val="20"/>
                      <w:szCs w:val="20"/>
                    </w:rPr>
                    <w:t>Counting Principle</w:t>
                  </w:r>
                  <w:r>
                    <w:rPr>
                      <w:rFonts w:ascii="Arial" w:hAnsi="Arial" w:cs="Arial"/>
                      <w:color w:val="000000"/>
                      <w:sz w:val="20"/>
                      <w:szCs w:val="20"/>
                    </w:rPr>
                    <w:t xml:space="preserve">:  Suppose there are </w:t>
                  </w:r>
                  <w:r>
                    <w:rPr>
                      <w:rStyle w:val="Emphasis"/>
                      <w:rFonts w:ascii="Arial" w:hAnsi="Arial" w:cs="Arial"/>
                      <w:color w:val="000000"/>
                      <w:sz w:val="20"/>
                      <w:szCs w:val="20"/>
                    </w:rPr>
                    <w:t>m</w:t>
                  </w:r>
                  <w:r>
                    <w:rPr>
                      <w:rFonts w:ascii="Arial" w:hAnsi="Arial" w:cs="Arial"/>
                      <w:color w:val="000000"/>
                      <w:sz w:val="20"/>
                      <w:szCs w:val="20"/>
                    </w:rPr>
                    <w:t xml:space="preserve"> ways of making one choice and </w:t>
                  </w:r>
                  <w:r>
                    <w:rPr>
                      <w:rStyle w:val="Emphasis"/>
                      <w:rFonts w:ascii="Arial" w:hAnsi="Arial" w:cs="Arial"/>
                      <w:color w:val="000000"/>
                      <w:sz w:val="20"/>
                      <w:szCs w:val="20"/>
                    </w:rPr>
                    <w:t xml:space="preserve">n </w:t>
                  </w:r>
                  <w:r>
                    <w:rPr>
                      <w:rFonts w:ascii="Arial" w:hAnsi="Arial" w:cs="Arial"/>
                      <w:color w:val="000000"/>
                      <w:sz w:val="20"/>
                      <w:szCs w:val="20"/>
                    </w:rPr>
                    <w:t>ways of making a second choice.  Then there are m ·</w:t>
                  </w:r>
                  <w:r>
                    <w:rPr>
                      <w:rStyle w:val="Emphasis"/>
                      <w:rFonts w:ascii="Arial" w:hAnsi="Arial" w:cs="Arial"/>
                      <w:color w:val="000000"/>
                      <w:sz w:val="20"/>
                      <w:szCs w:val="20"/>
                    </w:rPr>
                    <w:t>n ways to make the first choice followed by the second choice.</w:t>
                  </w:r>
                </w:p>
                <w:p w:rsidR="00712337" w:rsidRDefault="00712337" w:rsidP="00712337">
                  <w:pPr>
                    <w:pStyle w:val="NormalWeb"/>
                    <w:spacing w:after="0" w:afterAutospacing="0" w:line="276" w:lineRule="auto"/>
                    <w:rPr>
                      <w:rFonts w:ascii="Arial" w:hAnsi="Arial" w:cs="Arial"/>
                      <w:color w:val="000000"/>
                      <w:sz w:val="20"/>
                      <w:szCs w:val="20"/>
                    </w:rPr>
                  </w:pPr>
                  <w:r>
                    <w:rPr>
                      <w:rStyle w:val="Emphasis"/>
                      <w:rFonts w:ascii="Arial" w:hAnsi="Arial" w:cs="Arial"/>
                      <w:color w:val="000000"/>
                      <w:sz w:val="20"/>
                      <w:szCs w:val="20"/>
                    </w:rPr>
                    <w:t xml:space="preserve">Dependent:  Events that have outcomes which affect each other.  For </w:t>
                  </w:r>
                  <w:proofErr w:type="spellStart"/>
                  <w:r>
                    <w:rPr>
                      <w:rStyle w:val="Emphasis"/>
                      <w:rFonts w:ascii="Arial" w:hAnsi="Arial" w:cs="Arial"/>
                      <w:color w:val="000000"/>
                      <w:sz w:val="20"/>
                      <w:szCs w:val="20"/>
                    </w:rPr>
                    <w:t>instance</w:t>
                  </w:r>
                  <w:proofErr w:type="gramStart"/>
                  <w:r>
                    <w:rPr>
                      <w:rStyle w:val="Emphasis"/>
                      <w:rFonts w:ascii="Arial" w:hAnsi="Arial" w:cs="Arial"/>
                      <w:color w:val="000000"/>
                      <w:sz w:val="20"/>
                      <w:szCs w:val="20"/>
                    </w:rPr>
                    <w:t>,if</w:t>
                  </w:r>
                  <w:proofErr w:type="spellEnd"/>
                  <w:proofErr w:type="gramEnd"/>
                  <w:r>
                    <w:rPr>
                      <w:rStyle w:val="Emphasis"/>
                      <w:rFonts w:ascii="Arial" w:hAnsi="Arial" w:cs="Arial"/>
                      <w:color w:val="000000"/>
                      <w:sz w:val="20"/>
                      <w:szCs w:val="20"/>
                    </w:rPr>
                    <w:t xml:space="preserve"> A </w:t>
                  </w:r>
                  <w:proofErr w:type="spellStart"/>
                  <w:r>
                    <w:rPr>
                      <w:rStyle w:val="Emphasis"/>
                      <w:rFonts w:ascii="Arial" w:hAnsi="Arial" w:cs="Arial"/>
                      <w:color w:val="000000"/>
                      <w:sz w:val="20"/>
                      <w:szCs w:val="20"/>
                    </w:rPr>
                    <w:t>anre</w:t>
                  </w:r>
                  <w:proofErr w:type="spellEnd"/>
                  <w:r>
                    <w:rPr>
                      <w:rStyle w:val="Emphasis"/>
                      <w:rFonts w:ascii="Arial" w:hAnsi="Arial" w:cs="Arial"/>
                      <w:color w:val="000000"/>
                      <w:sz w:val="20"/>
                      <w:szCs w:val="20"/>
                    </w:rPr>
                    <w:t xml:space="preserve"> dependent events, P(A, then B) = P(A) · P (B after A).</w:t>
                  </w:r>
                  <w:bookmarkStart w:id="0" w:name="_GoBack"/>
                  <w:bookmarkEnd w:id="0"/>
                </w:p>
                <w:p w:rsidR="00712337" w:rsidRDefault="00712337" w:rsidP="00712337">
                  <w:pPr>
                    <w:pStyle w:val="NormalWeb"/>
                    <w:rPr>
                      <w:rFonts w:ascii="Arial" w:hAnsi="Arial" w:cs="Arial"/>
                      <w:sz w:val="20"/>
                      <w:szCs w:val="20"/>
                    </w:rPr>
                  </w:pPr>
                  <w:r>
                    <w:rPr>
                      <w:rStyle w:val="Emphasis"/>
                      <w:rFonts w:ascii="Arial" w:hAnsi="Arial" w:cs="Arial"/>
                      <w:sz w:val="20"/>
                      <w:szCs w:val="20"/>
                    </w:rPr>
                    <w:t>Disjoint</w:t>
                  </w:r>
                  <w:r>
                    <w:rPr>
                      <w:rFonts w:ascii="Arial" w:hAnsi="Arial" w:cs="Arial"/>
                      <w:sz w:val="20"/>
                      <w:szCs w:val="20"/>
                    </w:rPr>
                    <w:t>:  Two events are disjoint if they can't both happen at the same time (in other words, if they have no outcomes in common). Equivalently, two events are disjoint if their intersection is the empty set.   </w:t>
                  </w:r>
                </w:p>
                <w:p w:rsidR="00712337" w:rsidRDefault="00712337" w:rsidP="00712337">
                  <w:pPr>
                    <w:pStyle w:val="NormalWeb"/>
                    <w:rPr>
                      <w:rFonts w:ascii="Arial" w:hAnsi="Arial" w:cs="Arial"/>
                      <w:sz w:val="20"/>
                      <w:szCs w:val="20"/>
                    </w:rPr>
                  </w:pPr>
                  <w:r>
                    <w:rPr>
                      <w:rStyle w:val="Emphasis"/>
                      <w:rFonts w:ascii="Arial" w:hAnsi="Arial" w:cs="Arial"/>
                      <w:sz w:val="20"/>
                      <w:szCs w:val="20"/>
                    </w:rPr>
                    <w:t>Element</w:t>
                  </w:r>
                  <w:r>
                    <w:rPr>
                      <w:rFonts w:ascii="Arial" w:hAnsi="Arial" w:cs="Arial"/>
                      <w:sz w:val="20"/>
                      <w:szCs w:val="20"/>
                    </w:rPr>
                    <w:t>:  A member of or an object in a set.      </w:t>
                  </w:r>
                </w:p>
                <w:p w:rsidR="00712337" w:rsidRDefault="00712337" w:rsidP="00712337">
                  <w:pPr>
                    <w:pStyle w:val="NormalWeb"/>
                    <w:spacing w:line="312" w:lineRule="auto"/>
                    <w:rPr>
                      <w:rFonts w:ascii="Arial" w:hAnsi="Arial" w:cs="Arial"/>
                      <w:sz w:val="18"/>
                      <w:szCs w:val="18"/>
                    </w:rPr>
                  </w:pPr>
                  <w:r>
                    <w:rPr>
                      <w:rStyle w:val="Emphasis"/>
                      <w:rFonts w:ascii="Arial" w:hAnsi="Arial" w:cs="Arial"/>
                      <w:sz w:val="18"/>
                      <w:szCs w:val="18"/>
                    </w:rPr>
                    <w:t>Empty Set</w:t>
                  </w:r>
                  <w:r>
                    <w:rPr>
                      <w:rFonts w:ascii="Arial" w:hAnsi="Arial" w:cs="Arial"/>
                      <w:sz w:val="18"/>
                      <w:szCs w:val="18"/>
                    </w:rPr>
                    <w:t xml:space="preserve">:  The empty set, Ø, is the set that has no members.  </w:t>
                  </w:r>
                </w:p>
                <w:p w:rsidR="00712337" w:rsidRPr="00712337" w:rsidRDefault="00712337" w:rsidP="00712337">
                  <w:pPr>
                    <w:adjustRightInd w:val="0"/>
                    <w:rPr>
                      <w:rFonts w:ascii="Arial" w:eastAsia="Times New Roman" w:hAnsi="Arial" w:cs="Arial"/>
                      <w:color w:val="000000"/>
                      <w:sz w:val="20"/>
                      <w:szCs w:val="20"/>
                    </w:rPr>
                  </w:pPr>
                  <w:r w:rsidRPr="00712337">
                    <w:rPr>
                      <w:rFonts w:ascii="Arial" w:eastAsia="Times New Roman" w:hAnsi="Arial" w:cs="Arial"/>
                      <w:bCs/>
                      <w:i/>
                      <w:color w:val="000000"/>
                      <w:sz w:val="20"/>
                      <w:szCs w:val="20"/>
                    </w:rPr>
                    <w:t>Independent events</w:t>
                  </w:r>
                  <w:r w:rsidRPr="00712337">
                    <w:rPr>
                      <w:rFonts w:ascii="Arial" w:eastAsia="Times New Roman" w:hAnsi="Arial" w:cs="Arial"/>
                      <w:bCs/>
                      <w:color w:val="000000"/>
                      <w:sz w:val="20"/>
                      <w:szCs w:val="20"/>
                    </w:rPr>
                    <w:t xml:space="preserve">: </w:t>
                  </w:r>
                  <w:r w:rsidRPr="00712337">
                    <w:rPr>
                      <w:rFonts w:ascii="Arial" w:eastAsia="Times New Roman" w:hAnsi="Arial" w:cs="Arial"/>
                      <w:color w:val="000000"/>
                      <w:sz w:val="20"/>
                      <w:szCs w:val="20"/>
                    </w:rPr>
                    <w:t xml:space="preserve">Events for which the occurrence of one has no impact on the occurrence of the other. </w:t>
                  </w:r>
                </w:p>
                <w:p w:rsidR="00712337" w:rsidRPr="00712337" w:rsidRDefault="00712337" w:rsidP="00712337">
                  <w:pPr>
                    <w:adjustRightInd w:val="0"/>
                    <w:rPr>
                      <w:rFonts w:ascii="Arial" w:eastAsia="Times New Roman" w:hAnsi="Arial" w:cs="Arial"/>
                      <w:color w:val="000000"/>
                      <w:sz w:val="20"/>
                      <w:szCs w:val="20"/>
                    </w:rPr>
                  </w:pPr>
                </w:p>
                <w:p w:rsidR="00712337" w:rsidRPr="00712337" w:rsidRDefault="00712337" w:rsidP="00712337">
                  <w:pPr>
                    <w:adjustRightInd w:val="0"/>
                    <w:rPr>
                      <w:rFonts w:ascii="Arial" w:eastAsia="Times New Roman" w:hAnsi="Arial" w:cs="Arial"/>
                      <w:color w:val="000000"/>
                      <w:sz w:val="20"/>
                      <w:szCs w:val="20"/>
                    </w:rPr>
                  </w:pPr>
                  <w:r w:rsidRPr="00712337">
                    <w:rPr>
                      <w:rFonts w:ascii="Arial" w:eastAsia="Times New Roman" w:hAnsi="Arial" w:cs="Arial"/>
                      <w:bCs/>
                      <w:i/>
                      <w:color w:val="000000"/>
                      <w:sz w:val="20"/>
                      <w:szCs w:val="20"/>
                    </w:rPr>
                    <w:t>Relative frequency:</w:t>
                  </w:r>
                  <w:r w:rsidRPr="00712337">
                    <w:rPr>
                      <w:rFonts w:ascii="Arial" w:eastAsia="Times New Roman" w:hAnsi="Arial" w:cs="Arial"/>
                      <w:bCs/>
                      <w:color w:val="000000"/>
                      <w:sz w:val="20"/>
                      <w:szCs w:val="20"/>
                    </w:rPr>
                    <w:t xml:space="preserve"> </w:t>
                  </w:r>
                  <w:r w:rsidRPr="00712337">
                    <w:rPr>
                      <w:rFonts w:ascii="Arial" w:eastAsia="Times New Roman" w:hAnsi="Arial" w:cs="Arial"/>
                      <w:color w:val="000000"/>
                      <w:sz w:val="20"/>
                      <w:szCs w:val="20"/>
                    </w:rPr>
                    <w:t xml:space="preserve">The number of times an outcome occurs divided by the total number of trials. </w:t>
                  </w:r>
                </w:p>
                <w:p w:rsidR="00712337" w:rsidRPr="00712337" w:rsidRDefault="00712337" w:rsidP="00712337">
                  <w:pPr>
                    <w:adjustRightInd w:val="0"/>
                    <w:rPr>
                      <w:rFonts w:ascii="Arial" w:eastAsia="Times New Roman" w:hAnsi="Arial" w:cs="Arial"/>
                      <w:bCs/>
                      <w:color w:val="000000"/>
                      <w:sz w:val="20"/>
                      <w:szCs w:val="20"/>
                    </w:rPr>
                  </w:pPr>
                </w:p>
                <w:p w:rsidR="00712337" w:rsidRPr="00712337" w:rsidRDefault="00712337" w:rsidP="00712337">
                  <w:pPr>
                    <w:adjustRightInd w:val="0"/>
                    <w:rPr>
                      <w:rFonts w:ascii="Arial" w:eastAsia="Times New Roman" w:hAnsi="Arial" w:cs="Arial"/>
                      <w:color w:val="000000"/>
                      <w:sz w:val="20"/>
                      <w:szCs w:val="20"/>
                    </w:rPr>
                  </w:pPr>
                  <w:r w:rsidRPr="00712337">
                    <w:rPr>
                      <w:rFonts w:ascii="Arial" w:eastAsia="Times New Roman" w:hAnsi="Arial" w:cs="Arial"/>
                      <w:bCs/>
                      <w:i/>
                      <w:color w:val="000000"/>
                      <w:sz w:val="20"/>
                      <w:szCs w:val="20"/>
                    </w:rPr>
                    <w:t>Sample space:</w:t>
                  </w:r>
                  <w:r w:rsidRPr="00712337">
                    <w:rPr>
                      <w:rFonts w:ascii="Arial" w:eastAsia="Times New Roman" w:hAnsi="Arial" w:cs="Arial"/>
                      <w:bCs/>
                      <w:color w:val="000000"/>
                      <w:sz w:val="20"/>
                      <w:szCs w:val="20"/>
                    </w:rPr>
                    <w:t xml:space="preserve"> </w:t>
                  </w:r>
                  <w:r w:rsidRPr="00712337">
                    <w:rPr>
                      <w:rFonts w:ascii="Arial" w:eastAsia="Times New Roman" w:hAnsi="Arial" w:cs="Arial"/>
                      <w:color w:val="000000"/>
                      <w:sz w:val="20"/>
                      <w:szCs w:val="20"/>
                    </w:rPr>
                    <w:t xml:space="preserve">All possible outcomes of a given experiment. </w:t>
                  </w:r>
                </w:p>
                <w:p w:rsidR="00712337" w:rsidRPr="00712337" w:rsidRDefault="00712337" w:rsidP="00712337">
                  <w:pPr>
                    <w:adjustRightInd w:val="0"/>
                    <w:rPr>
                      <w:rFonts w:ascii="Arial" w:eastAsia="Times New Roman" w:hAnsi="Arial" w:cs="Arial"/>
                      <w:bCs/>
                      <w:color w:val="000000"/>
                      <w:sz w:val="20"/>
                      <w:szCs w:val="20"/>
                    </w:rPr>
                  </w:pPr>
                </w:p>
                <w:p w:rsidR="00712337" w:rsidRPr="00712337" w:rsidRDefault="00712337" w:rsidP="00712337">
                  <w:pPr>
                    <w:adjustRightInd w:val="0"/>
                    <w:rPr>
                      <w:rFonts w:ascii="Arial" w:eastAsia="Times New Roman" w:hAnsi="Arial" w:cs="Arial"/>
                      <w:color w:val="000000"/>
                      <w:sz w:val="20"/>
                      <w:szCs w:val="20"/>
                    </w:rPr>
                  </w:pPr>
                  <w:r w:rsidRPr="00712337">
                    <w:rPr>
                      <w:rFonts w:ascii="Arial" w:eastAsia="Times New Roman" w:hAnsi="Arial" w:cs="Arial"/>
                      <w:bCs/>
                      <w:i/>
                      <w:color w:val="000000"/>
                      <w:sz w:val="20"/>
                      <w:szCs w:val="20"/>
                    </w:rPr>
                    <w:t>Event</w:t>
                  </w:r>
                  <w:r w:rsidRPr="00712337">
                    <w:rPr>
                      <w:rFonts w:ascii="Arial" w:eastAsia="Times New Roman" w:hAnsi="Arial" w:cs="Arial"/>
                      <w:bCs/>
                      <w:color w:val="000000"/>
                      <w:sz w:val="20"/>
                      <w:szCs w:val="20"/>
                    </w:rPr>
                    <w:t xml:space="preserve">: </w:t>
                  </w:r>
                  <w:r w:rsidRPr="00712337">
                    <w:rPr>
                      <w:rFonts w:ascii="Arial" w:eastAsia="Times New Roman" w:hAnsi="Arial" w:cs="Arial"/>
                      <w:color w:val="000000"/>
                      <w:sz w:val="20"/>
                      <w:szCs w:val="20"/>
                    </w:rPr>
                    <w:t xml:space="preserve">A subset of a sample space. </w:t>
                  </w:r>
                </w:p>
                <w:p w:rsidR="00712337" w:rsidRPr="00712337" w:rsidRDefault="00712337" w:rsidP="00712337">
                  <w:pPr>
                    <w:adjustRightInd w:val="0"/>
                    <w:rPr>
                      <w:rFonts w:ascii="Arial" w:eastAsia="Times New Roman" w:hAnsi="Arial" w:cs="Arial"/>
                      <w:bCs/>
                      <w:color w:val="000000"/>
                      <w:sz w:val="20"/>
                      <w:szCs w:val="20"/>
                    </w:rPr>
                  </w:pPr>
                </w:p>
                <w:p w:rsidR="00712337" w:rsidRPr="00712337" w:rsidRDefault="00712337" w:rsidP="00712337">
                  <w:pPr>
                    <w:adjustRightInd w:val="0"/>
                    <w:rPr>
                      <w:rFonts w:ascii="Arial" w:eastAsia="Times New Roman" w:hAnsi="Arial" w:cs="Arial"/>
                      <w:color w:val="000000"/>
                      <w:sz w:val="20"/>
                      <w:szCs w:val="20"/>
                    </w:rPr>
                  </w:pPr>
                  <w:r w:rsidRPr="00712337">
                    <w:rPr>
                      <w:rFonts w:ascii="Arial" w:eastAsia="Times New Roman" w:hAnsi="Arial" w:cs="Arial"/>
                      <w:bCs/>
                      <w:i/>
                      <w:color w:val="000000"/>
                      <w:sz w:val="20"/>
                      <w:szCs w:val="20"/>
                    </w:rPr>
                    <w:t>Simple Event</w:t>
                  </w:r>
                  <w:r w:rsidRPr="00712337">
                    <w:rPr>
                      <w:rFonts w:ascii="Arial" w:eastAsia="Times New Roman" w:hAnsi="Arial" w:cs="Arial"/>
                      <w:bCs/>
                      <w:color w:val="000000"/>
                      <w:sz w:val="20"/>
                      <w:szCs w:val="20"/>
                    </w:rPr>
                    <w:t xml:space="preserve">: </w:t>
                  </w:r>
                  <w:r w:rsidRPr="00712337">
                    <w:rPr>
                      <w:rFonts w:ascii="Arial" w:eastAsia="Times New Roman" w:hAnsi="Arial" w:cs="Arial"/>
                      <w:color w:val="000000"/>
                      <w:sz w:val="20"/>
                      <w:szCs w:val="20"/>
                    </w:rPr>
                    <w:t xml:space="preserve">An event consisting of just one outcome. A simple event can be represented by a single branch of a tree diagram. </w:t>
                  </w:r>
                </w:p>
                <w:p w:rsidR="00712337" w:rsidRPr="00712337" w:rsidRDefault="00712337" w:rsidP="00712337">
                  <w:pPr>
                    <w:adjustRightInd w:val="0"/>
                    <w:rPr>
                      <w:rFonts w:ascii="Arial" w:eastAsia="Times New Roman" w:hAnsi="Arial" w:cs="Arial"/>
                      <w:bCs/>
                      <w:color w:val="000000"/>
                      <w:sz w:val="20"/>
                      <w:szCs w:val="20"/>
                    </w:rPr>
                  </w:pPr>
                </w:p>
                <w:p w:rsidR="005B2847" w:rsidRDefault="005B2847" w:rsidP="00712337">
                  <w:pPr>
                    <w:adjustRightInd w:val="0"/>
                    <w:rPr>
                      <w:rFonts w:ascii="Arial" w:eastAsia="Times New Roman" w:hAnsi="Arial" w:cs="Arial"/>
                      <w:bCs/>
                      <w:i/>
                      <w:color w:val="000000"/>
                      <w:sz w:val="20"/>
                      <w:szCs w:val="20"/>
                    </w:rPr>
                  </w:pPr>
                </w:p>
                <w:p w:rsidR="00712337" w:rsidRPr="00712337" w:rsidRDefault="00712337" w:rsidP="00712337">
                  <w:pPr>
                    <w:adjustRightInd w:val="0"/>
                    <w:rPr>
                      <w:rFonts w:ascii="Arial" w:eastAsia="Times New Roman" w:hAnsi="Arial" w:cs="Arial"/>
                      <w:color w:val="000000"/>
                      <w:sz w:val="20"/>
                      <w:szCs w:val="20"/>
                    </w:rPr>
                  </w:pPr>
                  <w:r w:rsidRPr="00712337">
                    <w:rPr>
                      <w:rFonts w:ascii="Arial" w:eastAsia="Times New Roman" w:hAnsi="Arial" w:cs="Arial"/>
                      <w:bCs/>
                      <w:i/>
                      <w:color w:val="000000"/>
                      <w:sz w:val="20"/>
                      <w:szCs w:val="20"/>
                    </w:rPr>
                    <w:t>Compound Event</w:t>
                  </w:r>
                  <w:r w:rsidRPr="00712337">
                    <w:rPr>
                      <w:rFonts w:ascii="Arial" w:eastAsia="Times New Roman" w:hAnsi="Arial" w:cs="Arial"/>
                      <w:bCs/>
                      <w:color w:val="000000"/>
                      <w:sz w:val="20"/>
                      <w:szCs w:val="20"/>
                    </w:rPr>
                    <w:t xml:space="preserve">: </w:t>
                  </w:r>
                  <w:r w:rsidRPr="00712337">
                    <w:rPr>
                      <w:rFonts w:ascii="Arial" w:eastAsia="Times New Roman" w:hAnsi="Arial" w:cs="Arial"/>
                      <w:color w:val="000000"/>
                      <w:sz w:val="20"/>
                      <w:szCs w:val="20"/>
                    </w:rPr>
                    <w:t xml:space="preserve">A sequence of simple events. </w:t>
                  </w:r>
                </w:p>
                <w:p w:rsidR="00712337" w:rsidRPr="00712337" w:rsidRDefault="00712337" w:rsidP="00712337">
                  <w:pPr>
                    <w:adjustRightInd w:val="0"/>
                    <w:rPr>
                      <w:rFonts w:ascii="Arial" w:eastAsia="Times New Roman" w:hAnsi="Arial" w:cs="Arial"/>
                      <w:bCs/>
                      <w:color w:val="000000"/>
                      <w:sz w:val="20"/>
                      <w:szCs w:val="20"/>
                    </w:rPr>
                  </w:pPr>
                </w:p>
                <w:p w:rsidR="00712337" w:rsidRPr="00712337" w:rsidRDefault="00712337" w:rsidP="00712337">
                  <w:pPr>
                    <w:spacing w:before="100" w:beforeAutospacing="1" w:after="100" w:afterAutospacing="1" w:line="312" w:lineRule="auto"/>
                    <w:rPr>
                      <w:rFonts w:ascii="Arial" w:eastAsia="Times New Roman" w:hAnsi="Arial" w:cs="Arial"/>
                      <w:color w:val="000000"/>
                      <w:sz w:val="20"/>
                      <w:szCs w:val="20"/>
                    </w:rPr>
                  </w:pPr>
                  <w:r w:rsidRPr="00712337">
                    <w:rPr>
                      <w:rFonts w:ascii="Arial" w:eastAsia="Times New Roman" w:hAnsi="Arial" w:cs="Arial"/>
                      <w:i/>
                      <w:iCs/>
                      <w:color w:val="000000"/>
                      <w:sz w:val="20"/>
                      <w:szCs w:val="20"/>
                    </w:rPr>
                    <w:t>Probability</w:t>
                  </w:r>
                  <w:r w:rsidRPr="00712337">
                    <w:rPr>
                      <w:rFonts w:ascii="Arial" w:eastAsia="Times New Roman" w:hAnsi="Arial" w:cs="Arial"/>
                      <w:color w:val="000000"/>
                      <w:sz w:val="20"/>
                      <w:szCs w:val="20"/>
                    </w:rPr>
                    <w:t>:  The measure of how likely it is for an event to occur. The probability of an event is always a number between zero and 100%. The meaning (interpretation) of probability is the subject of theories of probability. However, any rule for assigning probabilities to events has to satisfy the axioms of probability.</w:t>
                  </w:r>
                </w:p>
                <w:p w:rsidR="00712337" w:rsidRPr="00712337" w:rsidRDefault="00712337" w:rsidP="00712337">
                  <w:pPr>
                    <w:spacing w:line="312" w:lineRule="auto"/>
                    <w:rPr>
                      <w:rFonts w:ascii="Arial" w:eastAsia="Times New Roman" w:hAnsi="Arial" w:cs="Arial"/>
                      <w:sz w:val="20"/>
                      <w:szCs w:val="20"/>
                    </w:rPr>
                  </w:pPr>
                  <w:r w:rsidRPr="00712337">
                    <w:rPr>
                      <w:rFonts w:ascii="Arial" w:eastAsia="Times New Roman" w:hAnsi="Arial" w:cs="Arial"/>
                      <w:bCs/>
                      <w:i/>
                      <w:color w:val="000000"/>
                      <w:sz w:val="20"/>
                      <w:szCs w:val="20"/>
                    </w:rPr>
                    <w:t>Tree diagram</w:t>
                  </w:r>
                  <w:r w:rsidRPr="00712337">
                    <w:rPr>
                      <w:rFonts w:ascii="Arial" w:eastAsia="Times New Roman" w:hAnsi="Arial" w:cs="Arial"/>
                      <w:bCs/>
                      <w:color w:val="000000"/>
                      <w:sz w:val="20"/>
                      <w:szCs w:val="20"/>
                    </w:rPr>
                    <w:t xml:space="preserve">: </w:t>
                  </w:r>
                  <w:r w:rsidRPr="00712337">
                    <w:rPr>
                      <w:rFonts w:ascii="Arial" w:eastAsia="Times New Roman" w:hAnsi="Arial" w:cs="Arial"/>
                      <w:color w:val="000000"/>
                      <w:sz w:val="20"/>
                      <w:szCs w:val="20"/>
                    </w:rPr>
                    <w:t>A tree-shaped diagram that illustrates sequentially the possible outcomes of a given event.</w:t>
                  </w:r>
                </w:p>
                <w:p w:rsidR="005E752E" w:rsidRPr="00576030" w:rsidRDefault="005E752E" w:rsidP="00712337">
                  <w:pPr>
                    <w:spacing w:before="100" w:beforeAutospacing="1" w:after="100" w:afterAutospacing="1"/>
                    <w:rPr>
                      <w:rFonts w:ascii="Century Gothic" w:hAnsi="Century Gothic"/>
                      <w:b/>
                      <w:color w:val="FF0000"/>
                      <w:sz w:val="24"/>
                    </w:rPr>
                  </w:pPr>
                </w:p>
              </w:tc>
            </w:tr>
          </w:tbl>
          <w:p w:rsidR="00335EA6" w:rsidRPr="00A646D1" w:rsidRDefault="00335EA6" w:rsidP="00FC5033">
            <w:pPr>
              <w:rPr>
                <w:rFonts w:ascii="Century Gothic" w:hAnsi="Century Gothic"/>
              </w:rPr>
            </w:pPr>
          </w:p>
        </w:tc>
      </w:tr>
    </w:tbl>
    <w:p w:rsidR="000167E9" w:rsidRDefault="000167E9" w:rsidP="00D04DF0">
      <w:pPr>
        <w:rPr>
          <w:rFonts w:ascii="Arial Black" w:eastAsia="Dotum" w:hAnsi="Arial Black"/>
          <w:b/>
          <w:sz w:val="12"/>
          <w:szCs w:val="12"/>
        </w:rPr>
      </w:pPr>
    </w:p>
    <w:sectPr w:rsidR="000167E9" w:rsidSect="007334F1">
      <w:pgSz w:w="15840" w:h="12240" w:orient="landscape"/>
      <w:pgMar w:top="245" w:right="288" w:bottom="245"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de Latin">
    <w:panose1 w:val="020A0A070505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459"/>
    <w:multiLevelType w:val="hybridMultilevel"/>
    <w:tmpl w:val="56D00114"/>
    <w:lvl w:ilvl="0" w:tplc="221C0F90">
      <w:numFmt w:val="bullet"/>
      <w:lvlText w:val="-"/>
      <w:lvlJc w:val="left"/>
      <w:pPr>
        <w:ind w:left="720" w:hanging="360"/>
      </w:pPr>
      <w:rPr>
        <w:rFonts w:ascii="Century Gothic" w:eastAsiaTheme="minorHAnsi" w:hAnsi="Century Gothic" w:cstheme="minorBid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C1A14"/>
    <w:multiLevelType w:val="hybridMultilevel"/>
    <w:tmpl w:val="98404E36"/>
    <w:lvl w:ilvl="0" w:tplc="04090019">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
    <w:nsid w:val="0D2E58B0"/>
    <w:multiLevelType w:val="hybridMultilevel"/>
    <w:tmpl w:val="8A008AF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447AB1"/>
    <w:multiLevelType w:val="hybridMultilevel"/>
    <w:tmpl w:val="CA3E3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D03528"/>
    <w:multiLevelType w:val="hybridMultilevel"/>
    <w:tmpl w:val="81C25BBE"/>
    <w:lvl w:ilvl="0" w:tplc="04090019">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5">
    <w:nsid w:val="138B63A7"/>
    <w:multiLevelType w:val="hybridMultilevel"/>
    <w:tmpl w:val="5BB240F4"/>
    <w:lvl w:ilvl="0" w:tplc="6DF60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0B4A35"/>
    <w:multiLevelType w:val="hybridMultilevel"/>
    <w:tmpl w:val="451A8C82"/>
    <w:lvl w:ilvl="0" w:tplc="84E6F11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E4B3E"/>
    <w:multiLevelType w:val="hybridMultilevel"/>
    <w:tmpl w:val="2BCA5C5E"/>
    <w:lvl w:ilvl="0" w:tplc="A1CC93EC">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76FD0"/>
    <w:multiLevelType w:val="hybridMultilevel"/>
    <w:tmpl w:val="A4F49618"/>
    <w:lvl w:ilvl="0" w:tplc="85544ADE">
      <w:numFmt w:val="bullet"/>
      <w:lvlText w:val="-"/>
      <w:lvlJc w:val="left"/>
      <w:pPr>
        <w:ind w:left="720" w:hanging="360"/>
      </w:pPr>
      <w:rPr>
        <w:rFonts w:ascii="Century Gothic" w:eastAsia="Times New Roman" w:hAnsi="Century Gothi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77DA2"/>
    <w:multiLevelType w:val="hybridMultilevel"/>
    <w:tmpl w:val="C896E0AE"/>
    <w:lvl w:ilvl="0" w:tplc="04090019">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nsid w:val="30DF2391"/>
    <w:multiLevelType w:val="hybridMultilevel"/>
    <w:tmpl w:val="717C0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3D0284"/>
    <w:multiLevelType w:val="hybridMultilevel"/>
    <w:tmpl w:val="D34A3A38"/>
    <w:lvl w:ilvl="0" w:tplc="05281DDC">
      <w:numFmt w:val="bullet"/>
      <w:lvlText w:val="-"/>
      <w:lvlJc w:val="left"/>
      <w:pPr>
        <w:ind w:left="720" w:hanging="360"/>
      </w:pPr>
      <w:rPr>
        <w:rFonts w:ascii="Century Gothic" w:eastAsia="Times New Roman" w:hAnsi="Century Gothi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979A5"/>
    <w:multiLevelType w:val="hybridMultilevel"/>
    <w:tmpl w:val="55EEE594"/>
    <w:lvl w:ilvl="0" w:tplc="E6D897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2"/>
  </w:num>
  <w:num w:numId="5">
    <w:abstractNumId w:val="12"/>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1"/>
  </w:num>
  <w:num w:numId="12">
    <w:abstractNumId w:val="8"/>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AA0"/>
    <w:rsid w:val="00002367"/>
    <w:rsid w:val="000167E9"/>
    <w:rsid w:val="000224F0"/>
    <w:rsid w:val="00040264"/>
    <w:rsid w:val="00052745"/>
    <w:rsid w:val="0008334E"/>
    <w:rsid w:val="000D07B7"/>
    <w:rsid w:val="00100429"/>
    <w:rsid w:val="001862BD"/>
    <w:rsid w:val="001E3B02"/>
    <w:rsid w:val="002055D1"/>
    <w:rsid w:val="002C068F"/>
    <w:rsid w:val="002C3DB7"/>
    <w:rsid w:val="002F6027"/>
    <w:rsid w:val="00312307"/>
    <w:rsid w:val="003179E6"/>
    <w:rsid w:val="003315D6"/>
    <w:rsid w:val="00335EA6"/>
    <w:rsid w:val="00354A26"/>
    <w:rsid w:val="003A1A02"/>
    <w:rsid w:val="003B23E4"/>
    <w:rsid w:val="004042CD"/>
    <w:rsid w:val="00427DC5"/>
    <w:rsid w:val="0043786F"/>
    <w:rsid w:val="004E1751"/>
    <w:rsid w:val="005511DF"/>
    <w:rsid w:val="005563EA"/>
    <w:rsid w:val="00576030"/>
    <w:rsid w:val="005B2847"/>
    <w:rsid w:val="005B38AD"/>
    <w:rsid w:val="005D79FA"/>
    <w:rsid w:val="005E752E"/>
    <w:rsid w:val="005E76FB"/>
    <w:rsid w:val="0066083E"/>
    <w:rsid w:val="006820B1"/>
    <w:rsid w:val="006C0749"/>
    <w:rsid w:val="006D19CD"/>
    <w:rsid w:val="006D6865"/>
    <w:rsid w:val="00712337"/>
    <w:rsid w:val="007334F1"/>
    <w:rsid w:val="00773FCA"/>
    <w:rsid w:val="00781304"/>
    <w:rsid w:val="00814290"/>
    <w:rsid w:val="0085009F"/>
    <w:rsid w:val="00850847"/>
    <w:rsid w:val="00874AC1"/>
    <w:rsid w:val="008B2D76"/>
    <w:rsid w:val="008B3300"/>
    <w:rsid w:val="00921FEC"/>
    <w:rsid w:val="00944ABA"/>
    <w:rsid w:val="00983076"/>
    <w:rsid w:val="009E3E79"/>
    <w:rsid w:val="00A0209F"/>
    <w:rsid w:val="00A13B20"/>
    <w:rsid w:val="00A50294"/>
    <w:rsid w:val="00A646D1"/>
    <w:rsid w:val="00A90080"/>
    <w:rsid w:val="00BE1757"/>
    <w:rsid w:val="00C064CF"/>
    <w:rsid w:val="00C56BAB"/>
    <w:rsid w:val="00C662D8"/>
    <w:rsid w:val="00CD1ACD"/>
    <w:rsid w:val="00D04DF0"/>
    <w:rsid w:val="00D22318"/>
    <w:rsid w:val="00D92BF3"/>
    <w:rsid w:val="00DF6730"/>
    <w:rsid w:val="00E048A8"/>
    <w:rsid w:val="00E1214C"/>
    <w:rsid w:val="00E8711D"/>
    <w:rsid w:val="00EB2D3C"/>
    <w:rsid w:val="00EE4B18"/>
    <w:rsid w:val="00F01442"/>
    <w:rsid w:val="00F75B17"/>
    <w:rsid w:val="00F90AA0"/>
    <w:rsid w:val="00FC5033"/>
    <w:rsid w:val="00FE5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1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D6"/>
    <w:rPr>
      <w:rFonts w:ascii="Tahoma" w:hAnsi="Tahoma" w:cs="Tahoma"/>
      <w:sz w:val="16"/>
      <w:szCs w:val="16"/>
    </w:rPr>
  </w:style>
  <w:style w:type="paragraph" w:styleId="ListParagraph">
    <w:name w:val="List Paragraph"/>
    <w:basedOn w:val="Normal"/>
    <w:uiPriority w:val="34"/>
    <w:qFormat/>
    <w:rsid w:val="00E8711D"/>
    <w:pPr>
      <w:ind w:left="720"/>
      <w:contextualSpacing/>
    </w:pPr>
  </w:style>
  <w:style w:type="table" w:styleId="MediumList1-Accent2">
    <w:name w:val="Medium List 1 Accent 2"/>
    <w:basedOn w:val="TableNormal"/>
    <w:uiPriority w:val="65"/>
    <w:rsid w:val="006C074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Shading-Accent2">
    <w:name w:val="Light Shading Accent 2"/>
    <w:basedOn w:val="TableNormal"/>
    <w:uiPriority w:val="60"/>
    <w:rsid w:val="006C074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msoaccenttext3">
    <w:name w:val="msoaccenttext3"/>
    <w:rsid w:val="001862BD"/>
    <w:pPr>
      <w:spacing w:after="0" w:line="240" w:lineRule="auto"/>
      <w:jc w:val="center"/>
    </w:pPr>
    <w:rPr>
      <w:rFonts w:ascii="Arial" w:eastAsia="Times New Roman" w:hAnsi="Arial" w:cs="Arial"/>
      <w:b/>
      <w:bCs/>
      <w:color w:val="000000"/>
      <w:kern w:val="28"/>
      <w:sz w:val="29"/>
      <w:szCs w:val="29"/>
    </w:rPr>
  </w:style>
  <w:style w:type="paragraph" w:customStyle="1" w:styleId="msoaccenttext6">
    <w:name w:val="msoaccenttext6"/>
    <w:rsid w:val="001862BD"/>
    <w:pPr>
      <w:spacing w:after="0" w:line="285" w:lineRule="auto"/>
    </w:pPr>
    <w:rPr>
      <w:rFonts w:ascii="Times New Roman" w:eastAsia="Times New Roman" w:hAnsi="Times New Roman" w:cs="Times New Roman"/>
      <w:i/>
      <w:iCs/>
      <w:color w:val="000000"/>
      <w:kern w:val="28"/>
      <w:sz w:val="20"/>
      <w:szCs w:val="20"/>
    </w:rPr>
  </w:style>
  <w:style w:type="paragraph" w:customStyle="1" w:styleId="msoaccenttext4">
    <w:name w:val="msoaccenttext4"/>
    <w:rsid w:val="001862BD"/>
    <w:pPr>
      <w:spacing w:after="0" w:line="285" w:lineRule="auto"/>
    </w:pPr>
    <w:rPr>
      <w:rFonts w:ascii="Century Gothic" w:eastAsia="Times New Roman" w:hAnsi="Century Gothic" w:cs="Times New Roman"/>
      <w:color w:val="000000"/>
      <w:kern w:val="28"/>
      <w:sz w:val="16"/>
      <w:szCs w:val="16"/>
    </w:rPr>
  </w:style>
  <w:style w:type="character" w:styleId="Emphasis">
    <w:name w:val="Emphasis"/>
    <w:basedOn w:val="DefaultParagraphFont"/>
    <w:uiPriority w:val="20"/>
    <w:qFormat/>
    <w:rsid w:val="005E752E"/>
    <w:rPr>
      <w:i/>
      <w:iCs/>
    </w:rPr>
  </w:style>
  <w:style w:type="paragraph" w:styleId="NormalWeb">
    <w:name w:val="Normal (Web)"/>
    <w:basedOn w:val="Normal"/>
    <w:uiPriority w:val="99"/>
    <w:unhideWhenUsed/>
    <w:rsid w:val="005E75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5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1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D6"/>
    <w:rPr>
      <w:rFonts w:ascii="Tahoma" w:hAnsi="Tahoma" w:cs="Tahoma"/>
      <w:sz w:val="16"/>
      <w:szCs w:val="16"/>
    </w:rPr>
  </w:style>
  <w:style w:type="paragraph" w:styleId="ListParagraph">
    <w:name w:val="List Paragraph"/>
    <w:basedOn w:val="Normal"/>
    <w:uiPriority w:val="34"/>
    <w:qFormat/>
    <w:rsid w:val="00E8711D"/>
    <w:pPr>
      <w:ind w:left="720"/>
      <w:contextualSpacing/>
    </w:pPr>
  </w:style>
  <w:style w:type="table" w:styleId="MediumList1-Accent2">
    <w:name w:val="Medium List 1 Accent 2"/>
    <w:basedOn w:val="TableNormal"/>
    <w:uiPriority w:val="65"/>
    <w:rsid w:val="006C074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Shading-Accent2">
    <w:name w:val="Light Shading Accent 2"/>
    <w:basedOn w:val="TableNormal"/>
    <w:uiPriority w:val="60"/>
    <w:rsid w:val="006C074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msoaccenttext3">
    <w:name w:val="msoaccenttext3"/>
    <w:rsid w:val="001862BD"/>
    <w:pPr>
      <w:spacing w:after="0" w:line="240" w:lineRule="auto"/>
      <w:jc w:val="center"/>
    </w:pPr>
    <w:rPr>
      <w:rFonts w:ascii="Arial" w:eastAsia="Times New Roman" w:hAnsi="Arial" w:cs="Arial"/>
      <w:b/>
      <w:bCs/>
      <w:color w:val="000000"/>
      <w:kern w:val="28"/>
      <w:sz w:val="29"/>
      <w:szCs w:val="29"/>
      <w14:ligatures w14:val="standard"/>
      <w14:cntxtAlts/>
    </w:rPr>
  </w:style>
  <w:style w:type="paragraph" w:customStyle="1" w:styleId="msoaccenttext6">
    <w:name w:val="msoaccenttext6"/>
    <w:rsid w:val="001862BD"/>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msoaccenttext4">
    <w:name w:val="msoaccenttext4"/>
    <w:rsid w:val="001862BD"/>
    <w:pPr>
      <w:spacing w:after="0" w:line="285" w:lineRule="auto"/>
    </w:pPr>
    <w:rPr>
      <w:rFonts w:ascii="Century Gothic" w:eastAsia="Times New Roman" w:hAnsi="Century Gothic" w:cs="Times New Roman"/>
      <w:color w:val="000000"/>
      <w:kern w:val="28"/>
      <w:sz w:val="16"/>
      <w:szCs w:val="16"/>
      <w14:ligatures w14:val="standard"/>
      <w14:cntxtAlts/>
    </w:rPr>
  </w:style>
  <w:style w:type="character" w:styleId="Emphasis">
    <w:name w:val="Emphasis"/>
    <w:basedOn w:val="DefaultParagraphFont"/>
    <w:uiPriority w:val="20"/>
    <w:qFormat/>
    <w:rsid w:val="005E752E"/>
    <w:rPr>
      <w:i/>
      <w:iCs/>
    </w:rPr>
  </w:style>
  <w:style w:type="paragraph" w:styleId="NormalWeb">
    <w:name w:val="Normal (Web)"/>
    <w:basedOn w:val="Normal"/>
    <w:uiPriority w:val="99"/>
    <w:unhideWhenUsed/>
    <w:rsid w:val="005E75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52E"/>
    <w:rPr>
      <w:b/>
      <w:bCs/>
    </w:rPr>
  </w:style>
</w:styles>
</file>

<file path=word/webSettings.xml><?xml version="1.0" encoding="utf-8"?>
<w:webSettings xmlns:r="http://schemas.openxmlformats.org/officeDocument/2006/relationships" xmlns:w="http://schemas.openxmlformats.org/wordprocessingml/2006/main">
  <w:divs>
    <w:div w:id="89281084">
      <w:bodyDiv w:val="1"/>
      <w:marLeft w:val="0"/>
      <w:marRight w:val="0"/>
      <w:marTop w:val="0"/>
      <w:marBottom w:val="0"/>
      <w:divBdr>
        <w:top w:val="none" w:sz="0" w:space="0" w:color="auto"/>
        <w:left w:val="none" w:sz="0" w:space="0" w:color="auto"/>
        <w:bottom w:val="none" w:sz="0" w:space="0" w:color="auto"/>
        <w:right w:val="none" w:sz="0" w:space="0" w:color="auto"/>
      </w:divBdr>
    </w:div>
    <w:div w:id="105078159">
      <w:bodyDiv w:val="1"/>
      <w:marLeft w:val="0"/>
      <w:marRight w:val="0"/>
      <w:marTop w:val="0"/>
      <w:marBottom w:val="0"/>
      <w:divBdr>
        <w:top w:val="none" w:sz="0" w:space="0" w:color="auto"/>
        <w:left w:val="none" w:sz="0" w:space="0" w:color="auto"/>
        <w:bottom w:val="none" w:sz="0" w:space="0" w:color="auto"/>
        <w:right w:val="none" w:sz="0" w:space="0" w:color="auto"/>
      </w:divBdr>
      <w:divsChild>
        <w:div w:id="1590626491">
          <w:marLeft w:val="0"/>
          <w:marRight w:val="0"/>
          <w:marTop w:val="0"/>
          <w:marBottom w:val="0"/>
          <w:divBdr>
            <w:top w:val="none" w:sz="0" w:space="0" w:color="auto"/>
            <w:left w:val="none" w:sz="0" w:space="0" w:color="auto"/>
            <w:bottom w:val="none" w:sz="0" w:space="0" w:color="auto"/>
            <w:right w:val="none" w:sz="0" w:space="0" w:color="auto"/>
          </w:divBdr>
          <w:divsChild>
            <w:div w:id="1248149955">
              <w:marLeft w:val="0"/>
              <w:marRight w:val="0"/>
              <w:marTop w:val="0"/>
              <w:marBottom w:val="0"/>
              <w:divBdr>
                <w:top w:val="none" w:sz="0" w:space="0" w:color="auto"/>
                <w:left w:val="none" w:sz="0" w:space="0" w:color="auto"/>
                <w:bottom w:val="none" w:sz="0" w:space="0" w:color="auto"/>
                <w:right w:val="none" w:sz="0" w:space="0" w:color="auto"/>
              </w:divBdr>
              <w:divsChild>
                <w:div w:id="494809724">
                  <w:marLeft w:val="0"/>
                  <w:marRight w:val="0"/>
                  <w:marTop w:val="0"/>
                  <w:marBottom w:val="0"/>
                  <w:divBdr>
                    <w:top w:val="none" w:sz="0" w:space="0" w:color="auto"/>
                    <w:left w:val="none" w:sz="0" w:space="0" w:color="auto"/>
                    <w:bottom w:val="none" w:sz="0" w:space="0" w:color="auto"/>
                    <w:right w:val="none" w:sz="0" w:space="0" w:color="auto"/>
                  </w:divBdr>
                  <w:divsChild>
                    <w:div w:id="299924326">
                      <w:marLeft w:val="0"/>
                      <w:marRight w:val="0"/>
                      <w:marTop w:val="0"/>
                      <w:marBottom w:val="0"/>
                      <w:divBdr>
                        <w:top w:val="none" w:sz="0" w:space="0" w:color="auto"/>
                        <w:left w:val="none" w:sz="0" w:space="0" w:color="auto"/>
                        <w:bottom w:val="none" w:sz="0" w:space="0" w:color="auto"/>
                        <w:right w:val="none" w:sz="0" w:space="0" w:color="auto"/>
                      </w:divBdr>
                      <w:divsChild>
                        <w:div w:id="303314775">
                          <w:marLeft w:val="0"/>
                          <w:marRight w:val="0"/>
                          <w:marTop w:val="0"/>
                          <w:marBottom w:val="0"/>
                          <w:divBdr>
                            <w:top w:val="none" w:sz="0" w:space="0" w:color="auto"/>
                            <w:left w:val="none" w:sz="0" w:space="0" w:color="auto"/>
                            <w:bottom w:val="none" w:sz="0" w:space="0" w:color="auto"/>
                            <w:right w:val="none" w:sz="0" w:space="0" w:color="auto"/>
                          </w:divBdr>
                          <w:divsChild>
                            <w:div w:id="4581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157170">
      <w:bodyDiv w:val="1"/>
      <w:marLeft w:val="0"/>
      <w:marRight w:val="0"/>
      <w:marTop w:val="0"/>
      <w:marBottom w:val="0"/>
      <w:divBdr>
        <w:top w:val="none" w:sz="0" w:space="0" w:color="auto"/>
        <w:left w:val="none" w:sz="0" w:space="0" w:color="auto"/>
        <w:bottom w:val="none" w:sz="0" w:space="0" w:color="auto"/>
        <w:right w:val="none" w:sz="0" w:space="0" w:color="auto"/>
      </w:divBdr>
      <w:divsChild>
        <w:div w:id="1056706764">
          <w:marLeft w:val="0"/>
          <w:marRight w:val="0"/>
          <w:marTop w:val="0"/>
          <w:marBottom w:val="0"/>
          <w:divBdr>
            <w:top w:val="none" w:sz="0" w:space="0" w:color="auto"/>
            <w:left w:val="none" w:sz="0" w:space="0" w:color="auto"/>
            <w:bottom w:val="none" w:sz="0" w:space="0" w:color="auto"/>
            <w:right w:val="none" w:sz="0" w:space="0" w:color="auto"/>
          </w:divBdr>
          <w:divsChild>
            <w:div w:id="2085253326">
              <w:marLeft w:val="0"/>
              <w:marRight w:val="0"/>
              <w:marTop w:val="0"/>
              <w:marBottom w:val="0"/>
              <w:divBdr>
                <w:top w:val="none" w:sz="0" w:space="0" w:color="auto"/>
                <w:left w:val="none" w:sz="0" w:space="0" w:color="auto"/>
                <w:bottom w:val="none" w:sz="0" w:space="0" w:color="auto"/>
                <w:right w:val="none" w:sz="0" w:space="0" w:color="auto"/>
              </w:divBdr>
              <w:divsChild>
                <w:div w:id="977686039">
                  <w:marLeft w:val="0"/>
                  <w:marRight w:val="0"/>
                  <w:marTop w:val="0"/>
                  <w:marBottom w:val="0"/>
                  <w:divBdr>
                    <w:top w:val="none" w:sz="0" w:space="0" w:color="auto"/>
                    <w:left w:val="none" w:sz="0" w:space="0" w:color="auto"/>
                    <w:bottom w:val="none" w:sz="0" w:space="0" w:color="auto"/>
                    <w:right w:val="none" w:sz="0" w:space="0" w:color="auto"/>
                  </w:divBdr>
                  <w:divsChild>
                    <w:div w:id="845941485">
                      <w:marLeft w:val="0"/>
                      <w:marRight w:val="0"/>
                      <w:marTop w:val="0"/>
                      <w:marBottom w:val="0"/>
                      <w:divBdr>
                        <w:top w:val="none" w:sz="0" w:space="0" w:color="auto"/>
                        <w:left w:val="none" w:sz="0" w:space="0" w:color="auto"/>
                        <w:bottom w:val="none" w:sz="0" w:space="0" w:color="auto"/>
                        <w:right w:val="none" w:sz="0" w:space="0" w:color="auto"/>
                      </w:divBdr>
                      <w:divsChild>
                        <w:div w:id="1522740265">
                          <w:marLeft w:val="0"/>
                          <w:marRight w:val="0"/>
                          <w:marTop w:val="0"/>
                          <w:marBottom w:val="0"/>
                          <w:divBdr>
                            <w:top w:val="none" w:sz="0" w:space="0" w:color="auto"/>
                            <w:left w:val="none" w:sz="0" w:space="0" w:color="auto"/>
                            <w:bottom w:val="none" w:sz="0" w:space="0" w:color="auto"/>
                            <w:right w:val="none" w:sz="0" w:space="0" w:color="auto"/>
                          </w:divBdr>
                          <w:divsChild>
                            <w:div w:id="5553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22048">
      <w:bodyDiv w:val="1"/>
      <w:marLeft w:val="0"/>
      <w:marRight w:val="0"/>
      <w:marTop w:val="0"/>
      <w:marBottom w:val="0"/>
      <w:divBdr>
        <w:top w:val="none" w:sz="0" w:space="0" w:color="auto"/>
        <w:left w:val="none" w:sz="0" w:space="0" w:color="auto"/>
        <w:bottom w:val="none" w:sz="0" w:space="0" w:color="auto"/>
        <w:right w:val="none" w:sz="0" w:space="0" w:color="auto"/>
      </w:divBdr>
      <w:divsChild>
        <w:div w:id="1299188496">
          <w:marLeft w:val="0"/>
          <w:marRight w:val="0"/>
          <w:marTop w:val="0"/>
          <w:marBottom w:val="0"/>
          <w:divBdr>
            <w:top w:val="none" w:sz="0" w:space="0" w:color="auto"/>
            <w:left w:val="none" w:sz="0" w:space="0" w:color="auto"/>
            <w:bottom w:val="none" w:sz="0" w:space="0" w:color="auto"/>
            <w:right w:val="none" w:sz="0" w:space="0" w:color="auto"/>
          </w:divBdr>
          <w:divsChild>
            <w:div w:id="904024629">
              <w:marLeft w:val="0"/>
              <w:marRight w:val="0"/>
              <w:marTop w:val="0"/>
              <w:marBottom w:val="0"/>
              <w:divBdr>
                <w:top w:val="none" w:sz="0" w:space="0" w:color="auto"/>
                <w:left w:val="none" w:sz="0" w:space="0" w:color="auto"/>
                <w:bottom w:val="none" w:sz="0" w:space="0" w:color="auto"/>
                <w:right w:val="none" w:sz="0" w:space="0" w:color="auto"/>
              </w:divBdr>
              <w:divsChild>
                <w:div w:id="1907450610">
                  <w:marLeft w:val="0"/>
                  <w:marRight w:val="0"/>
                  <w:marTop w:val="0"/>
                  <w:marBottom w:val="0"/>
                  <w:divBdr>
                    <w:top w:val="none" w:sz="0" w:space="0" w:color="auto"/>
                    <w:left w:val="none" w:sz="0" w:space="0" w:color="auto"/>
                    <w:bottom w:val="none" w:sz="0" w:space="0" w:color="auto"/>
                    <w:right w:val="none" w:sz="0" w:space="0" w:color="auto"/>
                  </w:divBdr>
                  <w:divsChild>
                    <w:div w:id="1938823573">
                      <w:marLeft w:val="0"/>
                      <w:marRight w:val="0"/>
                      <w:marTop w:val="0"/>
                      <w:marBottom w:val="0"/>
                      <w:divBdr>
                        <w:top w:val="none" w:sz="0" w:space="0" w:color="auto"/>
                        <w:left w:val="none" w:sz="0" w:space="0" w:color="auto"/>
                        <w:bottom w:val="none" w:sz="0" w:space="0" w:color="auto"/>
                        <w:right w:val="none" w:sz="0" w:space="0" w:color="auto"/>
                      </w:divBdr>
                      <w:divsChild>
                        <w:div w:id="964391100">
                          <w:marLeft w:val="0"/>
                          <w:marRight w:val="0"/>
                          <w:marTop w:val="0"/>
                          <w:marBottom w:val="0"/>
                          <w:divBdr>
                            <w:top w:val="none" w:sz="0" w:space="0" w:color="auto"/>
                            <w:left w:val="none" w:sz="0" w:space="0" w:color="auto"/>
                            <w:bottom w:val="none" w:sz="0" w:space="0" w:color="auto"/>
                            <w:right w:val="none" w:sz="0" w:space="0" w:color="auto"/>
                          </w:divBdr>
                          <w:divsChild>
                            <w:div w:id="15762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14341">
      <w:bodyDiv w:val="1"/>
      <w:marLeft w:val="0"/>
      <w:marRight w:val="0"/>
      <w:marTop w:val="0"/>
      <w:marBottom w:val="0"/>
      <w:divBdr>
        <w:top w:val="none" w:sz="0" w:space="0" w:color="auto"/>
        <w:left w:val="none" w:sz="0" w:space="0" w:color="auto"/>
        <w:bottom w:val="none" w:sz="0" w:space="0" w:color="auto"/>
        <w:right w:val="none" w:sz="0" w:space="0" w:color="auto"/>
      </w:divBdr>
      <w:divsChild>
        <w:div w:id="1625891916">
          <w:marLeft w:val="0"/>
          <w:marRight w:val="0"/>
          <w:marTop w:val="0"/>
          <w:marBottom w:val="0"/>
          <w:divBdr>
            <w:top w:val="none" w:sz="0" w:space="0" w:color="auto"/>
            <w:left w:val="none" w:sz="0" w:space="0" w:color="auto"/>
            <w:bottom w:val="none" w:sz="0" w:space="0" w:color="auto"/>
            <w:right w:val="none" w:sz="0" w:space="0" w:color="auto"/>
          </w:divBdr>
          <w:divsChild>
            <w:div w:id="1388608446">
              <w:marLeft w:val="0"/>
              <w:marRight w:val="0"/>
              <w:marTop w:val="0"/>
              <w:marBottom w:val="0"/>
              <w:divBdr>
                <w:top w:val="none" w:sz="0" w:space="0" w:color="auto"/>
                <w:left w:val="none" w:sz="0" w:space="0" w:color="auto"/>
                <w:bottom w:val="none" w:sz="0" w:space="0" w:color="auto"/>
                <w:right w:val="none" w:sz="0" w:space="0" w:color="auto"/>
              </w:divBdr>
              <w:divsChild>
                <w:div w:id="1948924495">
                  <w:marLeft w:val="0"/>
                  <w:marRight w:val="0"/>
                  <w:marTop w:val="0"/>
                  <w:marBottom w:val="0"/>
                  <w:divBdr>
                    <w:top w:val="none" w:sz="0" w:space="0" w:color="auto"/>
                    <w:left w:val="none" w:sz="0" w:space="0" w:color="auto"/>
                    <w:bottom w:val="none" w:sz="0" w:space="0" w:color="auto"/>
                    <w:right w:val="none" w:sz="0" w:space="0" w:color="auto"/>
                  </w:divBdr>
                  <w:divsChild>
                    <w:div w:id="780804672">
                      <w:marLeft w:val="0"/>
                      <w:marRight w:val="0"/>
                      <w:marTop w:val="0"/>
                      <w:marBottom w:val="0"/>
                      <w:divBdr>
                        <w:top w:val="none" w:sz="0" w:space="0" w:color="auto"/>
                        <w:left w:val="none" w:sz="0" w:space="0" w:color="auto"/>
                        <w:bottom w:val="none" w:sz="0" w:space="0" w:color="auto"/>
                        <w:right w:val="none" w:sz="0" w:space="0" w:color="auto"/>
                      </w:divBdr>
                      <w:divsChild>
                        <w:div w:id="198904567">
                          <w:marLeft w:val="0"/>
                          <w:marRight w:val="0"/>
                          <w:marTop w:val="0"/>
                          <w:marBottom w:val="0"/>
                          <w:divBdr>
                            <w:top w:val="none" w:sz="0" w:space="0" w:color="auto"/>
                            <w:left w:val="none" w:sz="0" w:space="0" w:color="auto"/>
                            <w:bottom w:val="none" w:sz="0" w:space="0" w:color="auto"/>
                            <w:right w:val="none" w:sz="0" w:space="0" w:color="auto"/>
                          </w:divBdr>
                          <w:divsChild>
                            <w:div w:id="3096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507910">
      <w:bodyDiv w:val="1"/>
      <w:marLeft w:val="0"/>
      <w:marRight w:val="0"/>
      <w:marTop w:val="0"/>
      <w:marBottom w:val="0"/>
      <w:divBdr>
        <w:top w:val="none" w:sz="0" w:space="0" w:color="auto"/>
        <w:left w:val="none" w:sz="0" w:space="0" w:color="auto"/>
        <w:bottom w:val="none" w:sz="0" w:space="0" w:color="auto"/>
        <w:right w:val="none" w:sz="0" w:space="0" w:color="auto"/>
      </w:divBdr>
      <w:divsChild>
        <w:div w:id="1599019519">
          <w:marLeft w:val="0"/>
          <w:marRight w:val="0"/>
          <w:marTop w:val="0"/>
          <w:marBottom w:val="0"/>
          <w:divBdr>
            <w:top w:val="none" w:sz="0" w:space="0" w:color="auto"/>
            <w:left w:val="none" w:sz="0" w:space="0" w:color="auto"/>
            <w:bottom w:val="none" w:sz="0" w:space="0" w:color="auto"/>
            <w:right w:val="none" w:sz="0" w:space="0" w:color="auto"/>
          </w:divBdr>
          <w:divsChild>
            <w:div w:id="388770688">
              <w:marLeft w:val="0"/>
              <w:marRight w:val="0"/>
              <w:marTop w:val="0"/>
              <w:marBottom w:val="0"/>
              <w:divBdr>
                <w:top w:val="none" w:sz="0" w:space="0" w:color="auto"/>
                <w:left w:val="none" w:sz="0" w:space="0" w:color="auto"/>
                <w:bottom w:val="none" w:sz="0" w:space="0" w:color="auto"/>
                <w:right w:val="none" w:sz="0" w:space="0" w:color="auto"/>
              </w:divBdr>
              <w:divsChild>
                <w:div w:id="906764746">
                  <w:marLeft w:val="0"/>
                  <w:marRight w:val="0"/>
                  <w:marTop w:val="0"/>
                  <w:marBottom w:val="0"/>
                  <w:divBdr>
                    <w:top w:val="none" w:sz="0" w:space="0" w:color="auto"/>
                    <w:left w:val="none" w:sz="0" w:space="0" w:color="auto"/>
                    <w:bottom w:val="none" w:sz="0" w:space="0" w:color="auto"/>
                    <w:right w:val="none" w:sz="0" w:space="0" w:color="auto"/>
                  </w:divBdr>
                  <w:divsChild>
                    <w:div w:id="1972831093">
                      <w:marLeft w:val="0"/>
                      <w:marRight w:val="0"/>
                      <w:marTop w:val="0"/>
                      <w:marBottom w:val="0"/>
                      <w:divBdr>
                        <w:top w:val="none" w:sz="0" w:space="0" w:color="auto"/>
                        <w:left w:val="none" w:sz="0" w:space="0" w:color="auto"/>
                        <w:bottom w:val="none" w:sz="0" w:space="0" w:color="auto"/>
                        <w:right w:val="none" w:sz="0" w:space="0" w:color="auto"/>
                      </w:divBdr>
                      <w:divsChild>
                        <w:div w:id="611597336">
                          <w:marLeft w:val="0"/>
                          <w:marRight w:val="0"/>
                          <w:marTop w:val="0"/>
                          <w:marBottom w:val="0"/>
                          <w:divBdr>
                            <w:top w:val="none" w:sz="0" w:space="0" w:color="auto"/>
                            <w:left w:val="none" w:sz="0" w:space="0" w:color="auto"/>
                            <w:bottom w:val="none" w:sz="0" w:space="0" w:color="auto"/>
                            <w:right w:val="none" w:sz="0" w:space="0" w:color="auto"/>
                          </w:divBdr>
                          <w:divsChild>
                            <w:div w:id="16352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862881">
      <w:bodyDiv w:val="1"/>
      <w:marLeft w:val="0"/>
      <w:marRight w:val="0"/>
      <w:marTop w:val="0"/>
      <w:marBottom w:val="0"/>
      <w:divBdr>
        <w:top w:val="none" w:sz="0" w:space="0" w:color="auto"/>
        <w:left w:val="none" w:sz="0" w:space="0" w:color="auto"/>
        <w:bottom w:val="none" w:sz="0" w:space="0" w:color="auto"/>
        <w:right w:val="none" w:sz="0" w:space="0" w:color="auto"/>
      </w:divBdr>
      <w:divsChild>
        <w:div w:id="924000510">
          <w:marLeft w:val="0"/>
          <w:marRight w:val="0"/>
          <w:marTop w:val="0"/>
          <w:marBottom w:val="0"/>
          <w:divBdr>
            <w:top w:val="none" w:sz="0" w:space="0" w:color="auto"/>
            <w:left w:val="none" w:sz="0" w:space="0" w:color="auto"/>
            <w:bottom w:val="none" w:sz="0" w:space="0" w:color="auto"/>
            <w:right w:val="none" w:sz="0" w:space="0" w:color="auto"/>
          </w:divBdr>
          <w:divsChild>
            <w:div w:id="690912877">
              <w:marLeft w:val="0"/>
              <w:marRight w:val="0"/>
              <w:marTop w:val="0"/>
              <w:marBottom w:val="0"/>
              <w:divBdr>
                <w:top w:val="none" w:sz="0" w:space="0" w:color="auto"/>
                <w:left w:val="none" w:sz="0" w:space="0" w:color="auto"/>
                <w:bottom w:val="none" w:sz="0" w:space="0" w:color="auto"/>
                <w:right w:val="none" w:sz="0" w:space="0" w:color="auto"/>
              </w:divBdr>
              <w:divsChild>
                <w:div w:id="1285500632">
                  <w:marLeft w:val="0"/>
                  <w:marRight w:val="0"/>
                  <w:marTop w:val="0"/>
                  <w:marBottom w:val="0"/>
                  <w:divBdr>
                    <w:top w:val="none" w:sz="0" w:space="0" w:color="auto"/>
                    <w:left w:val="none" w:sz="0" w:space="0" w:color="auto"/>
                    <w:bottom w:val="none" w:sz="0" w:space="0" w:color="auto"/>
                    <w:right w:val="none" w:sz="0" w:space="0" w:color="auto"/>
                  </w:divBdr>
                  <w:divsChild>
                    <w:div w:id="1748920686">
                      <w:marLeft w:val="0"/>
                      <w:marRight w:val="0"/>
                      <w:marTop w:val="0"/>
                      <w:marBottom w:val="0"/>
                      <w:divBdr>
                        <w:top w:val="none" w:sz="0" w:space="0" w:color="auto"/>
                        <w:left w:val="none" w:sz="0" w:space="0" w:color="auto"/>
                        <w:bottom w:val="none" w:sz="0" w:space="0" w:color="auto"/>
                        <w:right w:val="none" w:sz="0" w:space="0" w:color="auto"/>
                      </w:divBdr>
                      <w:divsChild>
                        <w:div w:id="690910999">
                          <w:marLeft w:val="0"/>
                          <w:marRight w:val="0"/>
                          <w:marTop w:val="0"/>
                          <w:marBottom w:val="0"/>
                          <w:divBdr>
                            <w:top w:val="none" w:sz="0" w:space="0" w:color="auto"/>
                            <w:left w:val="none" w:sz="0" w:space="0" w:color="auto"/>
                            <w:bottom w:val="none" w:sz="0" w:space="0" w:color="auto"/>
                            <w:right w:val="none" w:sz="0" w:space="0" w:color="auto"/>
                          </w:divBdr>
                          <w:divsChild>
                            <w:div w:id="9265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534077">
      <w:bodyDiv w:val="1"/>
      <w:marLeft w:val="0"/>
      <w:marRight w:val="0"/>
      <w:marTop w:val="0"/>
      <w:marBottom w:val="0"/>
      <w:divBdr>
        <w:top w:val="none" w:sz="0" w:space="0" w:color="auto"/>
        <w:left w:val="none" w:sz="0" w:space="0" w:color="auto"/>
        <w:bottom w:val="none" w:sz="0" w:space="0" w:color="auto"/>
        <w:right w:val="none" w:sz="0" w:space="0" w:color="auto"/>
      </w:divBdr>
      <w:divsChild>
        <w:div w:id="409161336">
          <w:marLeft w:val="0"/>
          <w:marRight w:val="0"/>
          <w:marTop w:val="0"/>
          <w:marBottom w:val="0"/>
          <w:divBdr>
            <w:top w:val="none" w:sz="0" w:space="0" w:color="auto"/>
            <w:left w:val="none" w:sz="0" w:space="0" w:color="auto"/>
            <w:bottom w:val="none" w:sz="0" w:space="0" w:color="auto"/>
            <w:right w:val="none" w:sz="0" w:space="0" w:color="auto"/>
          </w:divBdr>
          <w:divsChild>
            <w:div w:id="2140419103">
              <w:marLeft w:val="0"/>
              <w:marRight w:val="0"/>
              <w:marTop w:val="0"/>
              <w:marBottom w:val="0"/>
              <w:divBdr>
                <w:top w:val="none" w:sz="0" w:space="0" w:color="auto"/>
                <w:left w:val="none" w:sz="0" w:space="0" w:color="auto"/>
                <w:bottom w:val="none" w:sz="0" w:space="0" w:color="auto"/>
                <w:right w:val="none" w:sz="0" w:space="0" w:color="auto"/>
              </w:divBdr>
              <w:divsChild>
                <w:div w:id="1158813707">
                  <w:marLeft w:val="0"/>
                  <w:marRight w:val="0"/>
                  <w:marTop w:val="0"/>
                  <w:marBottom w:val="0"/>
                  <w:divBdr>
                    <w:top w:val="none" w:sz="0" w:space="0" w:color="auto"/>
                    <w:left w:val="none" w:sz="0" w:space="0" w:color="auto"/>
                    <w:bottom w:val="none" w:sz="0" w:space="0" w:color="auto"/>
                    <w:right w:val="none" w:sz="0" w:space="0" w:color="auto"/>
                  </w:divBdr>
                  <w:divsChild>
                    <w:div w:id="48917006">
                      <w:marLeft w:val="0"/>
                      <w:marRight w:val="0"/>
                      <w:marTop w:val="0"/>
                      <w:marBottom w:val="0"/>
                      <w:divBdr>
                        <w:top w:val="none" w:sz="0" w:space="0" w:color="auto"/>
                        <w:left w:val="none" w:sz="0" w:space="0" w:color="auto"/>
                        <w:bottom w:val="none" w:sz="0" w:space="0" w:color="auto"/>
                        <w:right w:val="none" w:sz="0" w:space="0" w:color="auto"/>
                      </w:divBdr>
                      <w:divsChild>
                        <w:div w:id="1664620212">
                          <w:marLeft w:val="0"/>
                          <w:marRight w:val="0"/>
                          <w:marTop w:val="0"/>
                          <w:marBottom w:val="0"/>
                          <w:divBdr>
                            <w:top w:val="none" w:sz="0" w:space="0" w:color="auto"/>
                            <w:left w:val="none" w:sz="0" w:space="0" w:color="auto"/>
                            <w:bottom w:val="none" w:sz="0" w:space="0" w:color="auto"/>
                            <w:right w:val="none" w:sz="0" w:space="0" w:color="auto"/>
                          </w:divBdr>
                          <w:divsChild>
                            <w:div w:id="223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2B79-DC3F-4718-9088-67D60D00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FCSS</dc:creator>
  <cp:lastModifiedBy>huftalin</cp:lastModifiedBy>
  <cp:revision>2</cp:revision>
  <cp:lastPrinted>2012-03-07T13:09:00Z</cp:lastPrinted>
  <dcterms:created xsi:type="dcterms:W3CDTF">2012-03-07T13:10:00Z</dcterms:created>
  <dcterms:modified xsi:type="dcterms:W3CDTF">2012-03-07T13:10:00Z</dcterms:modified>
</cp:coreProperties>
</file>